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w:t>
      </w:r>
      <w:bookmarkStart w:id="1" w:name="_GoBack"/>
      <w:bookmarkEnd w:id="1"/>
      <w:r w:rsidRPr="00054EF0">
        <w:rPr>
          <w:rFonts w:eastAsia="SimSun" w:hint="eastAsia"/>
          <w:color w:val="FFFFFF" w:themeColor="background1"/>
          <w:sz w:val="72"/>
          <w:szCs w:val="72"/>
        </w:rPr>
        <w:t>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95FA0">
        <w:rPr>
          <w:rFonts w:ascii="Calibri Light" w:eastAsia="SimSun" w:hAnsi="Calibri Light"/>
          <w:color w:val="FFFFFF" w:themeColor="background1"/>
          <w:sz w:val="72"/>
          <w:szCs w:val="72"/>
        </w:rPr>
        <w:t>1</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181145" w:rsidRPr="00181145" w:rsidRDefault="00877D86">
      <w:pPr>
        <w:pStyle w:val="TOC1"/>
        <w:tabs>
          <w:tab w:val="right" w:leader="dot" w:pos="5030"/>
        </w:tabs>
        <w:rPr>
          <w:rFonts w:eastAsia="SimSun" w:cstheme="minorHAnsi"/>
          <w:b w:val="0"/>
          <w:caps w:val="0"/>
          <w:noProof/>
          <w:sz w:val="22"/>
          <w:lang w:val="en-US" w:eastAsia="en-US" w:bidi="ar-SA"/>
        </w:rPr>
      </w:pPr>
      <w:r w:rsidRPr="00181145">
        <w:rPr>
          <w:rFonts w:eastAsia="SimSun" w:cstheme="minorHAnsi"/>
        </w:rPr>
        <w:fldChar w:fldCharType="begin"/>
      </w:r>
      <w:r w:rsidRPr="00181145">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81145">
        <w:rPr>
          <w:rFonts w:eastAsia="SimSun" w:cstheme="minorHAnsi"/>
        </w:rPr>
        <w:fldChar w:fldCharType="separate"/>
      </w:r>
      <w:hyperlink w:anchor="_Toc502228736" w:history="1">
        <w:r w:rsidR="00181145" w:rsidRPr="00181145">
          <w:rPr>
            <w:rStyle w:val="Hyperlink"/>
            <w:rFonts w:eastAsia="SimSun" w:cstheme="minorHAnsi"/>
            <w:noProof/>
          </w:rPr>
          <w:t>简介</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_Toc502228736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3</w:t>
        </w:r>
        <w:r w:rsidR="00181145" w:rsidRPr="00181145">
          <w:rPr>
            <w:rFonts w:eastAsia="SimSun" w:cstheme="minorHAnsi"/>
            <w:noProof/>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737" w:history="1">
        <w:r w:rsidR="00181145" w:rsidRPr="00181145">
          <w:rPr>
            <w:rStyle w:val="Hyperlink"/>
            <w:rFonts w:eastAsia="SimSun" w:cstheme="minorHAnsi"/>
          </w:rPr>
          <w:t>早期版本</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_Toc502228737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3</w:t>
        </w:r>
        <w:r w:rsidR="00181145" w:rsidRPr="00181145">
          <w:rPr>
            <w:rFonts w:eastAsia="SimSun" w:cstheme="minorHAnsi"/>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738" w:history="1">
        <w:r w:rsidR="00181145" w:rsidRPr="00181145">
          <w:rPr>
            <w:rStyle w:val="Hyperlink"/>
            <w:rFonts w:eastAsia="SimSun" w:cstheme="minorHAnsi"/>
          </w:rPr>
          <w:t>澄清及更改摘要</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_Toc502228738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3</w:t>
        </w:r>
        <w:r w:rsidR="00181145" w:rsidRPr="00181145">
          <w:rPr>
            <w:rFonts w:eastAsia="SimSun" w:cstheme="minorHAnsi"/>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739" w:history="1">
        <w:r w:rsidR="00181145" w:rsidRPr="00181145">
          <w:rPr>
            <w:rStyle w:val="Hyperlink"/>
            <w:rFonts w:eastAsia="SimSun" w:cstheme="minorHAnsi"/>
            <w:noProof/>
          </w:rPr>
          <w:t>一般条款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_Toc502228739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0" w:history="1">
        <w:r w:rsidR="00181145" w:rsidRPr="00181145">
          <w:rPr>
            <w:rStyle w:val="Hyperlink"/>
            <w:rFonts w:eastAsia="SimSun" w:cstheme="minorHAnsi"/>
            <w:noProof/>
          </w:rPr>
          <w:t>定义</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1" w:history="1">
        <w:r w:rsidR="00181145" w:rsidRPr="00181145">
          <w:rPr>
            <w:rStyle w:val="Hyperlink"/>
            <w:rFonts w:eastAsia="SimSun" w:cstheme="minorHAnsi"/>
            <w:noProof/>
          </w:rPr>
          <w:t>在线服务条款更新</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2" w:history="1">
        <w:r w:rsidR="00181145" w:rsidRPr="00181145">
          <w:rPr>
            <w:rStyle w:val="Hyperlink"/>
            <w:rFonts w:eastAsia="SimSun" w:cstheme="minorHAnsi"/>
            <w:noProof/>
          </w:rPr>
          <w:t>在线服务更改和可用性</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3" w:history="1">
        <w:r w:rsidR="00181145" w:rsidRPr="00181145">
          <w:rPr>
            <w:rStyle w:val="Hyperlink"/>
            <w:rFonts w:eastAsia="SimSun" w:cstheme="minorHAnsi"/>
            <w:noProof/>
          </w:rPr>
          <w:t>数据保留</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4" w:history="1">
        <w:r w:rsidR="00181145" w:rsidRPr="00181145">
          <w:rPr>
            <w:rStyle w:val="Hyperlink"/>
            <w:rFonts w:eastAsia="SimSun" w:cstheme="minorHAnsi"/>
            <w:noProof/>
          </w:rPr>
          <w:t>在线服务中的软件使用</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4</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5" w:history="1">
        <w:r w:rsidR="00181145" w:rsidRPr="00181145">
          <w:rPr>
            <w:rStyle w:val="Hyperlink"/>
            <w:rFonts w:eastAsia="SimSun" w:cstheme="minorHAnsi"/>
            <w:noProof/>
          </w:rPr>
          <w:t>非微软产品</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_Toc502228745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5</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6" w:history="1">
        <w:r w:rsidR="00181145" w:rsidRPr="00181145">
          <w:rPr>
            <w:rStyle w:val="Hyperlink"/>
            <w:rFonts w:eastAsia="SimSun" w:cstheme="minorHAnsi"/>
            <w:noProof/>
          </w:rPr>
          <w:t>可接受的使用策略</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5</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7" w:history="1">
        <w:r w:rsidR="00181145" w:rsidRPr="00181145">
          <w:rPr>
            <w:rStyle w:val="Hyperlink"/>
            <w:rFonts w:eastAsia="SimSun" w:cstheme="minorHAnsi"/>
            <w:noProof/>
          </w:rPr>
          <w:t>技术限制</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5</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8" w:history="1">
        <w:r w:rsidR="00181145" w:rsidRPr="00181145">
          <w:rPr>
            <w:rStyle w:val="Hyperlink"/>
            <w:rFonts w:eastAsia="SimSun" w:cstheme="minorHAnsi"/>
            <w:noProof/>
          </w:rPr>
          <w:t>遵守法律</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5</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49" w:history="1">
        <w:r w:rsidR="00181145" w:rsidRPr="00181145">
          <w:rPr>
            <w:rStyle w:val="Hyperlink"/>
            <w:rFonts w:eastAsia="SimSun" w:cstheme="minorHAnsi"/>
            <w:noProof/>
          </w:rPr>
          <w:t>导入</w:t>
        </w:r>
        <w:r w:rsidR="00181145" w:rsidRPr="00181145">
          <w:rPr>
            <w:rStyle w:val="Hyperlink"/>
            <w:rFonts w:eastAsia="SimSun" w:cstheme="minorHAnsi"/>
            <w:noProof/>
          </w:rPr>
          <w:t>/</w:t>
        </w:r>
        <w:r w:rsidR="00181145" w:rsidRPr="00181145">
          <w:rPr>
            <w:rStyle w:val="Hyperlink"/>
            <w:rFonts w:eastAsia="SimSun" w:cstheme="minorHAnsi"/>
            <w:noProof/>
          </w:rPr>
          <w:t>导出服务</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_Toc502228749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5</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0" w:history="1">
        <w:r w:rsidR="00181145" w:rsidRPr="00181145">
          <w:rPr>
            <w:rStyle w:val="Hyperlink"/>
            <w:rFonts w:eastAsia="SimSun" w:cstheme="minorHAnsi"/>
            <w:noProof/>
          </w:rPr>
          <w:t>电子通知</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6</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1" w:history="1">
        <w:r w:rsidR="00181145" w:rsidRPr="00181145">
          <w:rPr>
            <w:rStyle w:val="Hyperlink"/>
            <w:rFonts w:eastAsia="SimSun" w:cstheme="minorHAnsi"/>
            <w:noProof/>
          </w:rPr>
          <w:t>许可的重新分配</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6</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2" w:history="1">
        <w:r w:rsidR="00181145" w:rsidRPr="00181145">
          <w:rPr>
            <w:rStyle w:val="Hyperlink"/>
            <w:rFonts w:eastAsia="SimSun" w:cstheme="minorHAnsi"/>
            <w:noProof/>
          </w:rPr>
          <w:t>字体组件</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6</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3" w:history="1">
        <w:r w:rsidR="00181145" w:rsidRPr="00181145">
          <w:rPr>
            <w:rStyle w:val="Hyperlink"/>
            <w:rFonts w:eastAsia="SimSun" w:cstheme="minorHAnsi"/>
            <w:noProof/>
          </w:rPr>
          <w:t>竞争性基准测试</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6</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4" w:history="1">
        <w:r w:rsidR="00181145" w:rsidRPr="00181145">
          <w:rPr>
            <w:rStyle w:val="Hyperlink"/>
            <w:rFonts w:eastAsia="SimSun" w:cstheme="minorHAnsi"/>
            <w:noProof/>
          </w:rPr>
          <w:t>多路技术</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6</w:t>
        </w:r>
        <w:r w:rsidR="00181145" w:rsidRPr="00181145">
          <w:rPr>
            <w:rFonts w:eastAsia="SimSun" w:cstheme="minorHAnsi"/>
            <w:noProof/>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755" w:history="1">
        <w:r w:rsidR="00181145" w:rsidRPr="00181145">
          <w:rPr>
            <w:rStyle w:val="Hyperlink"/>
            <w:rFonts w:eastAsia="SimSun" w:cstheme="minorHAnsi"/>
            <w:noProof/>
          </w:rPr>
          <w:t>隐私和安全条款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_Toc502228755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756" w:history="1">
        <w:r w:rsidR="00181145" w:rsidRPr="00181145">
          <w:rPr>
            <w:rStyle w:val="Hyperlink"/>
            <w:rFonts w:eastAsia="SimSun" w:cstheme="minorHAnsi"/>
          </w:rPr>
          <w:t>一般隐私和安全条款</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_Toc502228756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7</w:t>
        </w:r>
        <w:r w:rsidR="00181145" w:rsidRPr="00181145">
          <w:rPr>
            <w:rFonts w:eastAsia="SimSun" w:cstheme="minorHAnsi"/>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7" w:history="1">
        <w:r w:rsidR="00181145" w:rsidRPr="00181145">
          <w:rPr>
            <w:rStyle w:val="Hyperlink"/>
            <w:rFonts w:eastAsia="SimSun" w:cstheme="minorHAnsi"/>
            <w:noProof/>
          </w:rPr>
          <w:t>范围</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8" w:history="1">
        <w:r w:rsidR="00181145" w:rsidRPr="00181145">
          <w:rPr>
            <w:rStyle w:val="Hyperlink"/>
            <w:rFonts w:eastAsia="SimSun" w:cstheme="minorHAnsi"/>
            <w:noProof/>
          </w:rPr>
          <w:t>客户数据的使用</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59" w:history="1">
        <w:r w:rsidR="00181145" w:rsidRPr="00181145">
          <w:rPr>
            <w:rStyle w:val="Hyperlink"/>
            <w:rFonts w:eastAsia="SimSun" w:cstheme="minorHAnsi"/>
            <w:noProof/>
          </w:rPr>
          <w:t>个人数据的处理</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_Toc502228759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0" w:history="1">
        <w:r w:rsidR="00181145" w:rsidRPr="00181145">
          <w:rPr>
            <w:rStyle w:val="Hyperlink"/>
            <w:rFonts w:eastAsia="SimSun" w:cstheme="minorHAnsi"/>
            <w:noProof/>
          </w:rPr>
          <w:t>支持数据的使用</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1" w:history="1">
        <w:r w:rsidR="00181145" w:rsidRPr="00181145">
          <w:rPr>
            <w:rStyle w:val="Hyperlink"/>
            <w:rFonts w:eastAsia="SimSun" w:cstheme="minorHAnsi"/>
            <w:noProof/>
          </w:rPr>
          <w:t>客户数据和支持数据的披露</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2" w:history="1">
        <w:r w:rsidR="00181145" w:rsidRPr="00181145">
          <w:rPr>
            <w:rStyle w:val="Hyperlink"/>
            <w:rFonts w:eastAsia="SimSun" w:cstheme="minorHAnsi"/>
            <w:noProof/>
          </w:rPr>
          <w:t>教育机构</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7</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3" w:history="1">
        <w:r w:rsidR="00181145" w:rsidRPr="00181145">
          <w:rPr>
            <w:rStyle w:val="Hyperlink"/>
            <w:rFonts w:eastAsia="SimSun" w:cstheme="minorHAnsi"/>
            <w:noProof/>
          </w:rPr>
          <w:t>HIPAA Business Associate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4" w:history="1">
        <w:r w:rsidR="00181145" w:rsidRPr="00181145">
          <w:rPr>
            <w:rStyle w:val="Hyperlink"/>
            <w:rFonts w:eastAsia="SimSun" w:cstheme="minorHAnsi"/>
            <w:noProof/>
          </w:rPr>
          <w:t>安全性</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5" w:history="1">
        <w:r w:rsidR="00181145" w:rsidRPr="00181145">
          <w:rPr>
            <w:rStyle w:val="Hyperlink"/>
            <w:rFonts w:eastAsia="SimSun" w:cstheme="minorHAnsi"/>
            <w:noProof/>
          </w:rPr>
          <w:t>安全事件通知</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_Toc502228765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6" w:history="1">
        <w:r w:rsidR="00181145" w:rsidRPr="00181145">
          <w:rPr>
            <w:rStyle w:val="Hyperlink"/>
            <w:rFonts w:eastAsia="SimSun" w:cstheme="minorHAnsi"/>
            <w:noProof/>
          </w:rPr>
          <w:t>数据处理的位置</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7" w:history="1">
        <w:r w:rsidR="00181145" w:rsidRPr="00181145">
          <w:rPr>
            <w:rStyle w:val="Hyperlink"/>
            <w:rFonts w:eastAsia="SimSun" w:cstheme="minorHAnsi"/>
            <w:noProof/>
          </w:rPr>
          <w:t>预览版</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8" w:history="1">
        <w:r w:rsidR="00181145" w:rsidRPr="00181145">
          <w:rPr>
            <w:rStyle w:val="Hyperlink"/>
            <w:rFonts w:eastAsia="SimSun" w:cstheme="minorHAnsi"/>
            <w:noProof/>
          </w:rPr>
          <w:t>使用分包商</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69" w:history="1">
        <w:r w:rsidR="00181145" w:rsidRPr="00181145">
          <w:rPr>
            <w:rStyle w:val="Hyperlink"/>
            <w:rFonts w:eastAsia="SimSun" w:cstheme="minorHAnsi"/>
            <w:noProof/>
          </w:rPr>
          <w:t>如何联系微软</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_Toc502228769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8</w:t>
        </w:r>
        <w:r w:rsidR="00181145" w:rsidRPr="00181145">
          <w:rPr>
            <w:rFonts w:eastAsia="SimSun" w:cstheme="minorHAnsi"/>
            <w:noProof/>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770" w:history="1">
        <w:r w:rsidR="00181145" w:rsidRPr="00181145">
          <w:rPr>
            <w:rStyle w:val="Hyperlink"/>
            <w:rFonts w:eastAsia="SimSun" w:cstheme="minorHAnsi"/>
          </w:rPr>
          <w:t>数据处理条款</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_Toc502228770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10</w:t>
        </w:r>
        <w:r w:rsidR="00181145" w:rsidRPr="00181145">
          <w:rPr>
            <w:rFonts w:eastAsia="SimSun" w:cstheme="minorHAnsi"/>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71" w:history="1">
        <w:r w:rsidR="00181145" w:rsidRPr="00181145">
          <w:rPr>
            <w:rStyle w:val="Hyperlink"/>
            <w:rFonts w:eastAsia="SimSun" w:cstheme="minorHAnsi"/>
            <w:noProof/>
          </w:rPr>
          <w:t>静态客户数据的位置</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11</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72" w:history="1">
        <w:r w:rsidR="00181145" w:rsidRPr="00181145">
          <w:rPr>
            <w:rStyle w:val="Hyperlink"/>
            <w:rFonts w:eastAsia="SimSun" w:cstheme="minorHAnsi"/>
            <w:noProof/>
          </w:rPr>
          <w:t>隐私条款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11</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73" w:history="1">
        <w:r w:rsidR="00181145" w:rsidRPr="00181145">
          <w:rPr>
            <w:rStyle w:val="Hyperlink"/>
            <w:rFonts w:eastAsia="SimSun" w:cstheme="minorHAnsi"/>
            <w:noProof/>
          </w:rPr>
          <w:t>其他欧洲条款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11</w:t>
        </w:r>
        <w:r w:rsidR="00181145" w:rsidRPr="00181145">
          <w:rPr>
            <w:rFonts w:eastAsia="SimSun" w:cstheme="minorHAnsi"/>
            <w:noProof/>
            <w:webHidden/>
          </w:rPr>
          <w:fldChar w:fldCharType="end"/>
        </w:r>
      </w:hyperlink>
    </w:p>
    <w:p w:rsidR="00181145" w:rsidRPr="00181145" w:rsidRDefault="007B2EFB">
      <w:pPr>
        <w:pStyle w:val="TOC5"/>
        <w:tabs>
          <w:tab w:val="right" w:leader="dot" w:pos="5030"/>
        </w:tabs>
        <w:rPr>
          <w:rFonts w:eastAsia="SimSun" w:cstheme="minorHAnsi"/>
          <w:noProof/>
          <w:sz w:val="22"/>
          <w:lang w:val="en-US" w:eastAsia="en-US" w:bidi="ar-SA"/>
        </w:rPr>
      </w:pPr>
      <w:hyperlink w:anchor="_Toc502228774" w:history="1">
        <w:r w:rsidR="00181145" w:rsidRPr="00181145">
          <w:rPr>
            <w:rStyle w:val="Hyperlink"/>
            <w:rFonts w:eastAsia="SimSun" w:cstheme="minorHAnsi"/>
            <w:noProof/>
          </w:rPr>
          <w:t>安全性</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11</w:t>
        </w:r>
        <w:r w:rsidR="00181145" w:rsidRPr="00181145">
          <w:rPr>
            <w:rFonts w:eastAsia="SimSun" w:cstheme="minorHAnsi"/>
            <w:noProof/>
            <w:webHidden/>
          </w:rPr>
          <w:fldChar w:fldCharType="end"/>
        </w:r>
      </w:hyperlink>
    </w:p>
    <w:p w:rsidR="00181145" w:rsidRPr="00181145" w:rsidRDefault="00181145">
      <w:pPr>
        <w:pStyle w:val="TOC1"/>
        <w:tabs>
          <w:tab w:val="right" w:leader="dot" w:pos="5030"/>
        </w:tabs>
        <w:rPr>
          <w:rFonts w:eastAsia="SimSun" w:cstheme="minorHAnsi"/>
          <w:b w:val="0"/>
          <w:caps w:val="0"/>
          <w:noProof/>
          <w:sz w:val="22"/>
          <w:lang w:val="en-US" w:eastAsia="en-US" w:bidi="ar-SA"/>
        </w:rPr>
      </w:pPr>
      <w:r w:rsidRPr="00181145">
        <w:rPr>
          <w:rStyle w:val="Hyperlink"/>
          <w:rFonts w:eastAsia="SimSun" w:cstheme="minorHAnsi"/>
          <w:noProof/>
        </w:rPr>
        <w:br w:type="column"/>
      </w:r>
      <w:hyperlink w:anchor="_Toc502228775" w:history="1">
        <w:r w:rsidRPr="00181145">
          <w:rPr>
            <w:rStyle w:val="Hyperlink"/>
            <w:rFonts w:eastAsia="SimSun" w:cstheme="minorHAnsi"/>
            <w:noProof/>
          </w:rPr>
          <w:t>特定于在线服务的条款</w:t>
        </w:r>
        <w:r w:rsidRPr="00181145">
          <w:rPr>
            <w:rFonts w:eastAsia="SimSun" w:cstheme="minorHAnsi"/>
            <w:noProof/>
            <w:webHidden/>
          </w:rPr>
          <w:tab/>
        </w:r>
        <w:r w:rsidRPr="00181145">
          <w:rPr>
            <w:rFonts w:eastAsia="SimSun" w:cstheme="minorHAnsi"/>
            <w:noProof/>
            <w:webHidden/>
          </w:rPr>
          <w:fldChar w:fldCharType="begin"/>
        </w:r>
        <w:r w:rsidRPr="00181145">
          <w:rPr>
            <w:rFonts w:eastAsia="SimSun" w:cstheme="minorHAnsi"/>
            <w:noProof/>
            <w:webHidden/>
          </w:rPr>
          <w:instrText xml:space="preserve"> PAGEREF _Toc502228775 \h </w:instrText>
        </w:r>
        <w:r w:rsidRPr="00181145">
          <w:rPr>
            <w:rFonts w:eastAsia="SimSun" w:cstheme="minorHAnsi"/>
            <w:noProof/>
            <w:webHidden/>
          </w:rPr>
        </w:r>
        <w:r w:rsidRPr="00181145">
          <w:rPr>
            <w:rFonts w:eastAsia="SimSun" w:cstheme="minorHAnsi"/>
            <w:noProof/>
            <w:webHidden/>
          </w:rPr>
          <w:fldChar w:fldCharType="separate"/>
        </w:r>
        <w:r w:rsidRPr="00181145">
          <w:rPr>
            <w:rFonts w:eastAsia="SimSun" w:cstheme="minorHAnsi"/>
            <w:noProof/>
            <w:webHidden/>
          </w:rPr>
          <w:t>14</w:t>
        </w:r>
        <w:r w:rsidRPr="00181145">
          <w:rPr>
            <w:rFonts w:eastAsia="SimSun" w:cstheme="minorHAnsi"/>
            <w:noProof/>
            <w:webHidden/>
          </w:rPr>
          <w:fldChar w:fldCharType="end"/>
        </w:r>
      </w:hyperlink>
    </w:p>
    <w:p w:rsidR="00181145" w:rsidRPr="00181145" w:rsidRDefault="007B2EFB">
      <w:pPr>
        <w:pStyle w:val="TOC2"/>
        <w:tabs>
          <w:tab w:val="right" w:leader="dot" w:pos="5030"/>
        </w:tabs>
        <w:rPr>
          <w:rFonts w:eastAsia="SimSun" w:cstheme="minorHAnsi"/>
          <w:b w:val="0"/>
          <w:smallCaps w:val="0"/>
          <w:noProof/>
          <w:sz w:val="22"/>
          <w:lang w:val="en-US" w:eastAsia="en-US" w:bidi="ar-SA"/>
        </w:rPr>
      </w:pPr>
      <w:hyperlink w:anchor="_Toc502228776" w:history="1">
        <w:r w:rsidR="00181145" w:rsidRPr="00181145">
          <w:rPr>
            <w:rStyle w:val="Hyperlink"/>
            <w:rFonts w:eastAsia="SimSun" w:cstheme="minorHAnsi"/>
            <w:noProof/>
          </w:rPr>
          <w:t xml:space="preserve">Microsoft Azure </w:t>
        </w:r>
        <w:r w:rsidR="00181145" w:rsidRPr="00181145">
          <w:rPr>
            <w:rStyle w:val="Hyperlink"/>
            <w:rFonts w:eastAsia="SimSun" w:cstheme="minorHAnsi"/>
            <w:noProof/>
          </w:rPr>
          <w:t>服务</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14</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77" w:history="1">
        <w:r w:rsidR="00181145" w:rsidRPr="00181145">
          <w:rPr>
            <w:rStyle w:val="Hyperlink"/>
            <w:rFonts w:eastAsia="SimSun" w:cstheme="minorHAnsi"/>
            <w:noProof/>
          </w:rPr>
          <w:t>Microsoft Azure Stack</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78" w:history="1">
        <w:r w:rsidR="00181145" w:rsidRPr="00181145">
          <w:rPr>
            <w:rStyle w:val="Hyperlink"/>
            <w:rFonts w:eastAsia="SimSun" w:cstheme="minorHAnsi"/>
            <w:noProof/>
          </w:rPr>
          <w:t xml:space="preserve">Microsoft </w:t>
        </w:r>
        <w:r w:rsidR="00181145" w:rsidRPr="00181145">
          <w:rPr>
            <w:rStyle w:val="Hyperlink"/>
            <w:rFonts w:eastAsia="SimSun" w:cstheme="minorHAnsi"/>
            <w:noProof/>
          </w:rPr>
          <w:t>认知服务</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79" w:history="1">
        <w:r w:rsidR="00181145" w:rsidRPr="00181145">
          <w:rPr>
            <w:rStyle w:val="Hyperlink"/>
            <w:rFonts w:eastAsia="SimSun" w:cstheme="minorHAnsi"/>
            <w:noProof/>
            <w:lang w:val="pt-BR"/>
          </w:rPr>
          <w:t>Microsoft Genomics</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_Toc502228779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16</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0" w:history="1">
        <w:r w:rsidR="00181145" w:rsidRPr="00181145">
          <w:rPr>
            <w:rStyle w:val="Hyperlink"/>
            <w:rFonts w:eastAsia="SimSun" w:cstheme="minorHAnsi"/>
            <w:noProof/>
          </w:rPr>
          <w:t>Visual Studio App Center</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16</w:t>
        </w:r>
        <w:r w:rsidR="00181145" w:rsidRPr="00181145">
          <w:rPr>
            <w:rFonts w:eastAsia="SimSun" w:cstheme="minorHAnsi"/>
            <w:noProof/>
            <w:webHidden/>
          </w:rPr>
          <w:fldChar w:fldCharType="end"/>
        </w:r>
      </w:hyperlink>
    </w:p>
    <w:p w:rsidR="00181145" w:rsidRPr="00181145" w:rsidRDefault="007B2EFB">
      <w:pPr>
        <w:pStyle w:val="TOC2"/>
        <w:tabs>
          <w:tab w:val="right" w:leader="dot" w:pos="5030"/>
        </w:tabs>
        <w:rPr>
          <w:rFonts w:eastAsia="SimSun" w:cstheme="minorHAnsi"/>
          <w:b w:val="0"/>
          <w:smallCaps w:val="0"/>
          <w:noProof/>
          <w:sz w:val="22"/>
          <w:lang w:val="en-US" w:eastAsia="en-US" w:bidi="ar-SA"/>
        </w:rPr>
      </w:pPr>
      <w:hyperlink w:anchor="_Toc502228781" w:history="1">
        <w:r w:rsidR="00181145" w:rsidRPr="00181145">
          <w:rPr>
            <w:rStyle w:val="Hyperlink"/>
            <w:rFonts w:eastAsia="SimSun" w:cstheme="minorHAnsi"/>
            <w:noProof/>
          </w:rPr>
          <w:t xml:space="preserve">Microsoft Azure </w:t>
        </w:r>
        <w:r w:rsidR="00181145" w:rsidRPr="00181145">
          <w:rPr>
            <w:rStyle w:val="Hyperlink"/>
            <w:rFonts w:eastAsia="SimSun" w:cstheme="minorHAnsi"/>
            <w:noProof/>
          </w:rPr>
          <w:t>计划</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17</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2" w:history="1">
        <w:r w:rsidR="00181145" w:rsidRPr="00181145">
          <w:rPr>
            <w:rStyle w:val="Hyperlink"/>
            <w:rFonts w:eastAsia="SimSun" w:cstheme="minorHAnsi"/>
            <w:noProof/>
          </w:rPr>
          <w:t>Azure Active Directory Basic</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17</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3" w:history="1">
        <w:r w:rsidR="00181145" w:rsidRPr="00181145">
          <w:rPr>
            <w:rStyle w:val="Hyperlink"/>
            <w:rFonts w:eastAsia="SimSun" w:cstheme="minorHAnsi"/>
            <w:noProof/>
          </w:rPr>
          <w:t>Azure Active Directory Premium</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17</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4" w:history="1">
        <w:r w:rsidR="00181145" w:rsidRPr="00181145">
          <w:rPr>
            <w:rStyle w:val="Hyperlink"/>
            <w:rFonts w:eastAsia="SimSun" w:cstheme="minorHAnsi"/>
            <w:noProof/>
          </w:rPr>
          <w:t>Azure Information Protection Premium</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17</w:t>
        </w:r>
        <w:r w:rsidR="00181145" w:rsidRPr="00181145">
          <w:rPr>
            <w:rFonts w:eastAsia="SimSun" w:cstheme="minorHAnsi"/>
            <w:noProof/>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785" w:history="1">
        <w:r w:rsidR="00181145" w:rsidRPr="00181145">
          <w:rPr>
            <w:rStyle w:val="Hyperlink"/>
            <w:rFonts w:eastAsia="SimSun" w:cstheme="minorHAnsi"/>
          </w:rPr>
          <w:t xml:space="preserve">Microsoft Dynamics 365 </w:t>
        </w:r>
        <w:r w:rsidR="00181145" w:rsidRPr="00181145">
          <w:rPr>
            <w:rStyle w:val="Hyperlink"/>
            <w:rFonts w:eastAsia="SimSun" w:cstheme="minorHAnsi"/>
          </w:rPr>
          <w:t>服务</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_Toc502228785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17</w:t>
        </w:r>
        <w:r w:rsidR="00181145" w:rsidRPr="00181145">
          <w:rPr>
            <w:rFonts w:eastAsia="SimSun" w:cstheme="minorHAnsi"/>
            <w:webHidden/>
          </w:rPr>
          <w:fldChar w:fldCharType="end"/>
        </w:r>
      </w:hyperlink>
    </w:p>
    <w:p w:rsidR="00181145" w:rsidRPr="00181145" w:rsidRDefault="007B2EFB">
      <w:pPr>
        <w:pStyle w:val="TOC2"/>
        <w:tabs>
          <w:tab w:val="right" w:leader="dot" w:pos="5030"/>
        </w:tabs>
        <w:rPr>
          <w:rFonts w:eastAsia="SimSun" w:cstheme="minorHAnsi"/>
          <w:b w:val="0"/>
          <w:smallCaps w:val="0"/>
          <w:noProof/>
          <w:sz w:val="22"/>
          <w:lang w:val="en-US" w:eastAsia="en-US" w:bidi="ar-SA"/>
        </w:rPr>
      </w:pPr>
      <w:hyperlink w:anchor="_Toc502228786" w:history="1">
        <w:r w:rsidR="00181145" w:rsidRPr="00181145">
          <w:rPr>
            <w:rStyle w:val="Hyperlink"/>
            <w:rFonts w:eastAsia="SimSun" w:cstheme="minorHAnsi"/>
            <w:noProof/>
          </w:rPr>
          <w:t xml:space="preserve">Office 365 </w:t>
        </w:r>
        <w:r w:rsidR="00181145" w:rsidRPr="00181145">
          <w:rPr>
            <w:rStyle w:val="Hyperlink"/>
            <w:rFonts w:eastAsia="SimSun" w:cstheme="minorHAnsi"/>
            <w:noProof/>
          </w:rPr>
          <w:t>服务</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19</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7" w:history="1">
        <w:r w:rsidR="00181145" w:rsidRPr="00181145">
          <w:rPr>
            <w:rStyle w:val="Hyperlink"/>
            <w:rFonts w:eastAsia="SimSun" w:cstheme="minorHAnsi"/>
            <w:noProof/>
          </w:rPr>
          <w:t>Exchange Online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19</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8" w:history="1">
        <w:r w:rsidR="00181145" w:rsidRPr="00181145">
          <w:rPr>
            <w:rStyle w:val="Hyperlink"/>
            <w:rFonts w:eastAsia="SimSun" w:cstheme="minorHAnsi"/>
            <w:noProof/>
          </w:rPr>
          <w:t xml:space="preserve">Office 365 </w:t>
        </w:r>
        <w:r w:rsidR="00181145" w:rsidRPr="00181145">
          <w:rPr>
            <w:rStyle w:val="Hyperlink"/>
            <w:rFonts w:eastAsia="SimSun" w:cstheme="minorHAnsi"/>
            <w:noProof/>
          </w:rPr>
          <w:t>应用程序</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20</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89" w:history="1">
        <w:r w:rsidR="00181145" w:rsidRPr="00181145">
          <w:rPr>
            <w:rStyle w:val="Hyperlink"/>
            <w:rFonts w:eastAsia="SimSun" w:cstheme="minorHAnsi"/>
            <w:noProof/>
          </w:rPr>
          <w:t>Microsoft MyAnalytics</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_Toc502228789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21</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0" w:history="1">
        <w:r w:rsidR="00181145" w:rsidRPr="00181145">
          <w:rPr>
            <w:rStyle w:val="Hyperlink"/>
            <w:rFonts w:eastAsia="SimSun" w:cstheme="minorHAnsi"/>
            <w:noProof/>
          </w:rPr>
          <w:t>Office Online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21</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1" w:history="1">
        <w:r w:rsidR="00181145" w:rsidRPr="00181145">
          <w:rPr>
            <w:rStyle w:val="Hyperlink"/>
            <w:rFonts w:eastAsia="SimSun" w:cstheme="minorHAnsi"/>
            <w:noProof/>
          </w:rPr>
          <w:t>OneDrive for Business</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21</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2" w:history="1">
        <w:r w:rsidR="00181145" w:rsidRPr="00181145">
          <w:rPr>
            <w:rStyle w:val="Hyperlink"/>
            <w:rFonts w:eastAsia="SimSun" w:cstheme="minorHAnsi"/>
            <w:noProof/>
          </w:rPr>
          <w:t>Project Online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22</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3" w:history="1">
        <w:r w:rsidR="00181145" w:rsidRPr="00181145">
          <w:rPr>
            <w:rStyle w:val="Hyperlink"/>
            <w:rFonts w:eastAsia="SimSun" w:cstheme="minorHAnsi"/>
            <w:noProof/>
          </w:rPr>
          <w:t>SharePoint Online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22</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4" w:history="1">
        <w:r w:rsidR="00181145" w:rsidRPr="00181145">
          <w:rPr>
            <w:rStyle w:val="Hyperlink"/>
            <w:rFonts w:eastAsia="SimSun" w:cstheme="minorHAnsi"/>
            <w:noProof/>
          </w:rPr>
          <w:t>Skype for Business Online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22</w:t>
        </w:r>
        <w:r w:rsidR="00181145" w:rsidRPr="00181145">
          <w:rPr>
            <w:rFonts w:eastAsia="SimSun" w:cstheme="minorHAnsi"/>
            <w:noProof/>
            <w:webHidden/>
          </w:rPr>
          <w:fldChar w:fldCharType="end"/>
        </w:r>
      </w:hyperlink>
    </w:p>
    <w:p w:rsidR="00181145" w:rsidRPr="00181145" w:rsidRDefault="007B2EFB">
      <w:pPr>
        <w:pStyle w:val="TOC2"/>
        <w:tabs>
          <w:tab w:val="right" w:leader="dot" w:pos="5030"/>
        </w:tabs>
        <w:rPr>
          <w:rFonts w:eastAsia="SimSun" w:cstheme="minorHAnsi"/>
          <w:b w:val="0"/>
          <w:smallCaps w:val="0"/>
          <w:noProof/>
          <w:sz w:val="22"/>
          <w:lang w:val="en-US" w:eastAsia="en-US" w:bidi="ar-SA"/>
        </w:rPr>
      </w:pPr>
      <w:hyperlink w:anchor="_Toc502228795" w:history="1">
        <w:r w:rsidR="00181145" w:rsidRPr="00181145">
          <w:rPr>
            <w:rStyle w:val="Hyperlink"/>
            <w:rFonts w:eastAsia="SimSun" w:cstheme="minorHAnsi"/>
            <w:noProof/>
          </w:rPr>
          <w:t>其他在线服务</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_Toc502228795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23</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6" w:history="1">
        <w:r w:rsidR="00181145" w:rsidRPr="00181145">
          <w:rPr>
            <w:rStyle w:val="Hyperlink"/>
            <w:rFonts w:eastAsia="SimSun" w:cstheme="minorHAnsi"/>
            <w:noProof/>
          </w:rPr>
          <w:t xml:space="preserve">Bing Maps Enterprise Platform </w:t>
        </w:r>
        <w:r w:rsidR="00181145" w:rsidRPr="00181145">
          <w:rPr>
            <w:rStyle w:val="Hyperlink"/>
            <w:rFonts w:eastAsia="SimSun" w:cstheme="minorHAnsi"/>
            <w:noProof/>
          </w:rPr>
          <w:t>和</w:t>
        </w:r>
        <w:r w:rsidR="00181145" w:rsidRPr="00181145">
          <w:rPr>
            <w:rStyle w:val="Hyperlink"/>
            <w:rFonts w:eastAsia="SimSun" w:cstheme="minorHAnsi"/>
            <w:noProof/>
          </w:rPr>
          <w:t xml:space="preserve"> Mobile Asset Management Platform</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_Toc502228796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23</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7" w:history="1">
        <w:r w:rsidR="00181145" w:rsidRPr="00181145">
          <w:rPr>
            <w:rStyle w:val="Hyperlink"/>
            <w:rFonts w:eastAsia="SimSun" w:cstheme="minorHAnsi"/>
            <w:noProof/>
          </w:rPr>
          <w:t>业务应用程序平台</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_Toc502228797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24</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8" w:history="1">
        <w:r w:rsidR="00181145" w:rsidRPr="00181145">
          <w:rPr>
            <w:rStyle w:val="Hyperlink"/>
            <w:rFonts w:eastAsia="SimSun" w:cstheme="minorHAnsi"/>
            <w:noProof/>
          </w:rPr>
          <w:t>Microsoft Cloud App Security</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_Toc502228798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24</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799" w:history="1">
        <w:r w:rsidR="00181145" w:rsidRPr="00181145">
          <w:rPr>
            <w:rStyle w:val="Hyperlink"/>
            <w:rFonts w:eastAsia="SimSun" w:cstheme="minorHAnsi"/>
            <w:noProof/>
          </w:rPr>
          <w:t>Microsoft Intune</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_Toc502228799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24</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800" w:history="1">
        <w:r w:rsidR="00181145" w:rsidRPr="00181145">
          <w:rPr>
            <w:rStyle w:val="Hyperlink"/>
            <w:rFonts w:eastAsia="SimSun" w:cstheme="minorHAnsi"/>
            <w:noProof/>
          </w:rPr>
          <w:t>Microsoft Kaizala Pro</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_Toc502228800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801" w:history="1">
        <w:r w:rsidR="00181145" w:rsidRPr="00181145">
          <w:rPr>
            <w:rStyle w:val="Hyperlink"/>
            <w:rFonts w:eastAsia="SimSun" w:cstheme="minorHAnsi"/>
            <w:noProof/>
          </w:rPr>
          <w:t>Microsoft Learning</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802" w:history="1">
        <w:r w:rsidR="00181145" w:rsidRPr="00181145">
          <w:rPr>
            <w:rStyle w:val="Hyperlink"/>
            <w:rFonts w:eastAsia="SimSun" w:cstheme="minorHAnsi"/>
            <w:noProof/>
          </w:rPr>
          <w:t xml:space="preserve">Minecraft: </w:t>
        </w:r>
        <w:r w:rsidR="00181145" w:rsidRPr="00181145">
          <w:rPr>
            <w:rStyle w:val="Hyperlink"/>
            <w:rFonts w:eastAsia="SimSun" w:cstheme="minorHAnsi"/>
            <w:noProof/>
          </w:rPr>
          <w:t>教育版</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803" w:history="1">
        <w:r w:rsidR="00181145" w:rsidRPr="00181145">
          <w:rPr>
            <w:rStyle w:val="Hyperlink"/>
            <w:rFonts w:eastAsia="SimSun" w:cstheme="minorHAnsi"/>
            <w:noProof/>
          </w:rPr>
          <w:t>Office 365 Developer</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25</w:t>
        </w:r>
        <w:r w:rsidR="00181145" w:rsidRPr="00181145">
          <w:rPr>
            <w:rFonts w:eastAsia="SimSun" w:cstheme="minorHAnsi"/>
            <w:noProof/>
            <w:webHidden/>
          </w:rPr>
          <w:fldChar w:fldCharType="end"/>
        </w:r>
      </w:hyperlink>
    </w:p>
    <w:p w:rsidR="00181145" w:rsidRPr="00181145" w:rsidRDefault="007B2EFB">
      <w:pPr>
        <w:pStyle w:val="TOC4"/>
        <w:rPr>
          <w:rFonts w:eastAsia="SimSun" w:cstheme="minorHAnsi"/>
          <w:smallCaps w:val="0"/>
          <w:noProof/>
          <w:sz w:val="22"/>
          <w:lang w:val="en-US" w:eastAsia="en-US" w:bidi="ar-SA"/>
        </w:rPr>
      </w:pPr>
      <w:hyperlink w:anchor="_Toc502228804" w:history="1">
        <w:r w:rsidR="00181145" w:rsidRPr="00181145">
          <w:rPr>
            <w:rStyle w:val="Hyperlink"/>
            <w:rFonts w:eastAsia="SimSun" w:cstheme="minorHAnsi"/>
            <w:noProof/>
          </w:rPr>
          <w:t xml:space="preserve">Windows </w:t>
        </w:r>
        <w:r w:rsidR="00181145" w:rsidRPr="00181145">
          <w:rPr>
            <w:rStyle w:val="Hyperlink"/>
            <w:rFonts w:eastAsia="SimSun" w:cstheme="minorHAnsi"/>
            <w:noProof/>
          </w:rPr>
          <w:t>桌面操作系统</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26</w:t>
        </w:r>
        <w:r w:rsidR="00181145" w:rsidRPr="00181145">
          <w:rPr>
            <w:rFonts w:eastAsia="SimSun" w:cstheme="minorHAnsi"/>
            <w:noProof/>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805" w:history="1">
        <w:r w:rsidR="00181145" w:rsidRPr="00181145">
          <w:rPr>
            <w:rStyle w:val="Hyperlink"/>
            <w:rFonts w:eastAsia="SimSun" w:cstheme="minorHAnsi"/>
            <w:noProof/>
          </w:rPr>
          <w:t>附件</w:t>
        </w:r>
        <w:r w:rsidR="00181145" w:rsidRPr="00181145">
          <w:rPr>
            <w:rStyle w:val="Hyperlink"/>
            <w:rFonts w:eastAsia="SimSun" w:cstheme="minorHAnsi"/>
            <w:noProof/>
          </w:rPr>
          <w:t xml:space="preserve"> 1 – </w:t>
        </w:r>
        <w:r w:rsidR="00181145" w:rsidRPr="00181145">
          <w:rPr>
            <w:rStyle w:val="Hyperlink"/>
            <w:rFonts w:eastAsia="SimSun" w:cstheme="minorHAnsi"/>
            <w:noProof/>
          </w:rPr>
          <w:t>声明</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_Toc502228805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27</w:t>
        </w:r>
        <w:r w:rsidR="00181145" w:rsidRPr="00181145">
          <w:rPr>
            <w:rFonts w:eastAsia="SimSun" w:cstheme="minorHAnsi"/>
            <w:noProof/>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806" w:history="1">
        <w:r w:rsidR="00181145" w:rsidRPr="00181145">
          <w:rPr>
            <w:rStyle w:val="Hyperlink"/>
            <w:rFonts w:eastAsia="SimSun" w:cstheme="minorHAnsi"/>
          </w:rPr>
          <w:t>Bing Maps</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_Toc502228806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27</w:t>
        </w:r>
        <w:r w:rsidR="00181145" w:rsidRPr="00181145">
          <w:rPr>
            <w:rFonts w:eastAsia="SimSun" w:cstheme="minorHAnsi"/>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807" w:history="1">
        <w:r w:rsidR="00181145" w:rsidRPr="00181145">
          <w:rPr>
            <w:rStyle w:val="Hyperlink"/>
            <w:rFonts w:eastAsia="SimSun" w:cstheme="minorHAnsi"/>
          </w:rPr>
          <w:t>专业服务</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_Toc502228807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27</w:t>
        </w:r>
        <w:r w:rsidR="00181145" w:rsidRPr="00181145">
          <w:rPr>
            <w:rFonts w:eastAsia="SimSun" w:cstheme="minorHAnsi"/>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808" w:history="1">
        <w:r w:rsidR="00181145" w:rsidRPr="00181145">
          <w:rPr>
            <w:rStyle w:val="Hyperlink"/>
            <w:rFonts w:eastAsia="SimSun" w:cstheme="minorHAnsi"/>
          </w:rPr>
          <w:t>关于</w:t>
        </w:r>
        <w:r w:rsidR="00181145" w:rsidRPr="00181145">
          <w:rPr>
            <w:rStyle w:val="Hyperlink"/>
            <w:rFonts w:eastAsia="SimSun" w:cstheme="minorHAnsi"/>
          </w:rPr>
          <w:t xml:space="preserve"> Azure </w:t>
        </w:r>
        <w:r w:rsidR="00181145" w:rsidRPr="00181145">
          <w:rPr>
            <w:rStyle w:val="Hyperlink"/>
            <w:rFonts w:eastAsia="SimSun" w:cstheme="minorHAnsi"/>
          </w:rPr>
          <w:t>媒体服务</w:t>
        </w:r>
        <w:r w:rsidR="00181145" w:rsidRPr="00181145">
          <w:rPr>
            <w:rStyle w:val="Hyperlink"/>
            <w:rFonts w:eastAsia="SimSun" w:cstheme="minorHAnsi"/>
          </w:rPr>
          <w:t xml:space="preserve"> H.265/HEVC </w:t>
        </w:r>
        <w:r w:rsidR="00181145" w:rsidRPr="00181145">
          <w:rPr>
            <w:rStyle w:val="Hyperlink"/>
            <w:rFonts w:eastAsia="SimSun" w:cstheme="minorHAnsi"/>
          </w:rPr>
          <w:t>编码的声明</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_Toc502228808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28</w:t>
        </w:r>
        <w:r w:rsidR="00181145" w:rsidRPr="00181145">
          <w:rPr>
            <w:rFonts w:eastAsia="SimSun" w:cstheme="minorHAnsi"/>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809" w:history="1">
        <w:r w:rsidR="00181145" w:rsidRPr="00181145">
          <w:rPr>
            <w:rStyle w:val="Hyperlink"/>
            <w:rFonts w:eastAsia="SimSun" w:cstheme="minorHAnsi"/>
          </w:rPr>
          <w:t>关于</w:t>
        </w:r>
        <w:r w:rsidR="00181145" w:rsidRPr="00181145">
          <w:rPr>
            <w:rStyle w:val="Hyperlink"/>
            <w:rFonts w:eastAsia="SimSun" w:cstheme="minorHAnsi"/>
          </w:rPr>
          <w:t xml:space="preserve"> Adobe Flash Player </w:t>
        </w:r>
        <w:r w:rsidR="00181145" w:rsidRPr="00181145">
          <w:rPr>
            <w:rStyle w:val="Hyperlink"/>
            <w:rFonts w:eastAsia="SimSun" w:cstheme="minorHAnsi"/>
          </w:rPr>
          <w:t>的声明</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_Toc502228809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28</w:t>
        </w:r>
        <w:r w:rsidR="00181145" w:rsidRPr="00181145">
          <w:rPr>
            <w:rFonts w:eastAsia="SimSun" w:cstheme="minorHAnsi"/>
            <w:webHidden/>
          </w:rPr>
          <w:fldChar w:fldCharType="end"/>
        </w:r>
      </w:hyperlink>
    </w:p>
    <w:p w:rsidR="00181145" w:rsidRPr="00181145" w:rsidRDefault="007B2EFB">
      <w:pPr>
        <w:pStyle w:val="TOC3"/>
        <w:rPr>
          <w:rFonts w:eastAsia="SimSun" w:cstheme="minorHAnsi"/>
          <w:b w:val="0"/>
          <w:smallCaps w:val="0"/>
          <w:sz w:val="22"/>
          <w:lang w:val="en-US" w:eastAsia="en-US" w:bidi="ar-SA"/>
        </w:rPr>
      </w:pPr>
      <w:hyperlink w:anchor="_Toc502228810" w:history="1">
        <w:r w:rsidR="00181145" w:rsidRPr="00181145">
          <w:rPr>
            <w:rStyle w:val="Hyperlink"/>
            <w:rFonts w:eastAsia="SimSun" w:cstheme="minorHAnsi"/>
          </w:rPr>
          <w:t>关于</w:t>
        </w:r>
        <w:r w:rsidR="00181145" w:rsidRPr="00181145">
          <w:rPr>
            <w:rStyle w:val="Hyperlink"/>
            <w:rFonts w:eastAsia="SimSun" w:cstheme="minorHAnsi"/>
          </w:rPr>
          <w:t xml:space="preserve"> H.264/AVC </w:t>
        </w:r>
        <w:r w:rsidR="00181145" w:rsidRPr="00181145">
          <w:rPr>
            <w:rStyle w:val="Hyperlink"/>
            <w:rFonts w:eastAsia="SimSun" w:cstheme="minorHAnsi"/>
          </w:rPr>
          <w:t>视觉标准、</w:t>
        </w:r>
        <w:r w:rsidR="00181145" w:rsidRPr="00181145">
          <w:rPr>
            <w:rStyle w:val="Hyperlink"/>
            <w:rFonts w:eastAsia="SimSun" w:cstheme="minorHAnsi"/>
          </w:rPr>
          <w:t xml:space="preserve">VC-1 </w:t>
        </w:r>
        <w:r w:rsidR="00181145" w:rsidRPr="00181145">
          <w:rPr>
            <w:rStyle w:val="Hyperlink"/>
            <w:rFonts w:eastAsia="SimSun" w:cstheme="minorHAnsi"/>
          </w:rPr>
          <w:t>视频标准、</w:t>
        </w:r>
        <w:r w:rsidR="00181145" w:rsidRPr="00181145">
          <w:rPr>
            <w:rStyle w:val="Hyperlink"/>
            <w:rFonts w:eastAsia="SimSun" w:cstheme="minorHAnsi"/>
          </w:rPr>
          <w:t xml:space="preserve">MPEG-4 Part 2 </w:t>
        </w:r>
        <w:r w:rsidR="00181145" w:rsidRPr="00181145">
          <w:rPr>
            <w:rStyle w:val="Hyperlink"/>
            <w:rFonts w:eastAsia="SimSun" w:cstheme="minorHAnsi"/>
          </w:rPr>
          <w:t>视觉标准和</w:t>
        </w:r>
        <w:r w:rsidR="00181145" w:rsidRPr="00181145">
          <w:rPr>
            <w:rStyle w:val="Hyperlink"/>
            <w:rFonts w:eastAsia="SimSun" w:cstheme="minorHAnsi"/>
          </w:rPr>
          <w:t xml:space="preserve"> MPEG-2 </w:t>
        </w:r>
        <w:r w:rsidR="00181145" w:rsidRPr="00181145">
          <w:rPr>
            <w:rStyle w:val="Hyperlink"/>
            <w:rFonts w:eastAsia="SimSun" w:cstheme="minorHAnsi"/>
          </w:rPr>
          <w:t>视频标准的声明</w:t>
        </w:r>
        <w:r w:rsidR="00181145" w:rsidRPr="00181145">
          <w:rPr>
            <w:rFonts w:eastAsia="SimSun" w:cstheme="minorHAnsi"/>
            <w:webHidden/>
          </w:rPr>
          <w:tab/>
        </w:r>
        <w:r w:rsidR="00181145" w:rsidRPr="00181145">
          <w:rPr>
            <w:rFonts w:eastAsia="SimSun" w:cstheme="minorHAnsi"/>
            <w:webHidden/>
          </w:rPr>
          <w:fldChar w:fldCharType="begin"/>
        </w:r>
        <w:r w:rsidR="00181145" w:rsidRPr="00181145">
          <w:rPr>
            <w:rFonts w:eastAsia="SimSun" w:cstheme="minorHAnsi"/>
            <w:webHidden/>
          </w:rPr>
          <w:instrText xml:space="preserve"> PAGEREF _Toc502228810 \h </w:instrText>
        </w:r>
        <w:r w:rsidR="00181145" w:rsidRPr="00181145">
          <w:rPr>
            <w:rFonts w:eastAsia="SimSun" w:cstheme="minorHAnsi"/>
            <w:webHidden/>
          </w:rPr>
        </w:r>
        <w:r w:rsidR="00181145" w:rsidRPr="00181145">
          <w:rPr>
            <w:rFonts w:eastAsia="SimSun" w:cstheme="minorHAnsi"/>
            <w:webHidden/>
          </w:rPr>
          <w:fldChar w:fldCharType="separate"/>
        </w:r>
        <w:r w:rsidR="00181145" w:rsidRPr="00181145">
          <w:rPr>
            <w:rFonts w:eastAsia="SimSun" w:cstheme="minorHAnsi"/>
            <w:webHidden/>
          </w:rPr>
          <w:t>28</w:t>
        </w:r>
        <w:r w:rsidR="00181145" w:rsidRPr="00181145">
          <w:rPr>
            <w:rFonts w:eastAsia="SimSun" w:cstheme="minorHAnsi"/>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811" w:history="1">
        <w:r w:rsidR="00181145" w:rsidRPr="00181145">
          <w:rPr>
            <w:rStyle w:val="Hyperlink"/>
            <w:rFonts w:eastAsia="SimSun" w:cstheme="minorHAnsi"/>
            <w:noProof/>
          </w:rPr>
          <w:t>附件</w:t>
        </w:r>
        <w:r w:rsidR="00181145" w:rsidRPr="00181145">
          <w:rPr>
            <w:rStyle w:val="Hyperlink"/>
            <w:rFonts w:eastAsia="SimSun" w:cstheme="minorHAnsi"/>
            <w:noProof/>
          </w:rPr>
          <w:t xml:space="preserve"> 2 – </w:t>
        </w:r>
        <w:r w:rsidR="00181145" w:rsidRPr="00181145">
          <w:rPr>
            <w:rStyle w:val="Hyperlink"/>
            <w:rFonts w:eastAsia="SimSun" w:cstheme="minorHAnsi"/>
            <w:noProof/>
          </w:rPr>
          <w:t>订购许可套件</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_Toc502228811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29</w:t>
        </w:r>
        <w:r w:rsidR="00181145" w:rsidRPr="00181145">
          <w:rPr>
            <w:rFonts w:eastAsia="SimSun" w:cstheme="minorHAnsi"/>
            <w:noProof/>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812" w:history="1">
        <w:r w:rsidR="00181145" w:rsidRPr="00181145">
          <w:rPr>
            <w:rStyle w:val="Hyperlink"/>
            <w:rFonts w:eastAsia="SimSun" w:cstheme="minorHAnsi"/>
            <w:noProof/>
          </w:rPr>
          <w:t>附件</w:t>
        </w:r>
        <w:r w:rsidR="00181145" w:rsidRPr="00181145">
          <w:rPr>
            <w:rStyle w:val="Hyperlink"/>
            <w:rFonts w:eastAsia="SimSun" w:cstheme="minorHAnsi"/>
            <w:noProof/>
            <w:lang w:val="pt-BR"/>
          </w:rPr>
          <w:t xml:space="preserve"> 3 – </w:t>
        </w:r>
        <w:r w:rsidR="00181145" w:rsidRPr="00181145">
          <w:rPr>
            <w:rStyle w:val="Hyperlink"/>
            <w:rFonts w:eastAsia="SimSun" w:cstheme="minorHAnsi"/>
            <w:noProof/>
          </w:rPr>
          <w:t>标准合同条款</w:t>
        </w:r>
        <w:r w:rsidR="00181145" w:rsidRPr="00181145">
          <w:rPr>
            <w:rStyle w:val="Hyperlink"/>
            <w:rFonts w:eastAsia="SimSun" w:cstheme="minorHAnsi"/>
            <w:noProof/>
            <w:lang w:val="pt-BR"/>
          </w:rPr>
          <w:t>（</w:t>
        </w:r>
        <w:r w:rsidR="00181145" w:rsidRPr="00181145">
          <w:rPr>
            <w:rStyle w:val="Hyperlink"/>
            <w:rFonts w:eastAsia="SimSun" w:cstheme="minorHAnsi"/>
            <w:noProof/>
          </w:rPr>
          <w:t>处理方</w:t>
        </w:r>
        <w:r w:rsidR="00181145" w:rsidRPr="00181145">
          <w:rPr>
            <w:rStyle w:val="Hyperlink"/>
            <w:rFonts w:eastAsia="SimSun" w:cstheme="minorHAnsi"/>
            <w:noProof/>
            <w:lang w:val="pt-BR"/>
          </w:rPr>
          <w:t>）</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_Toc502228812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31</w:t>
        </w:r>
        <w:r w:rsidR="00181145" w:rsidRPr="00181145">
          <w:rPr>
            <w:rFonts w:eastAsia="SimSun" w:cstheme="minorHAnsi"/>
            <w:noProof/>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813" w:history="1">
        <w:r w:rsidR="00181145" w:rsidRPr="00181145">
          <w:rPr>
            <w:rStyle w:val="Hyperlink"/>
            <w:rFonts w:eastAsia="SimSun" w:cstheme="minorHAnsi"/>
            <w:noProof/>
          </w:rPr>
          <w:t>附件</w:t>
        </w:r>
        <w:r w:rsidR="00181145" w:rsidRPr="00181145">
          <w:rPr>
            <w:rStyle w:val="Hyperlink"/>
            <w:rFonts w:eastAsia="SimSun" w:cstheme="minorHAnsi"/>
            <w:noProof/>
          </w:rPr>
          <w:t xml:space="preserve"> 4 – </w:t>
        </w:r>
        <w:r w:rsidR="00181145" w:rsidRPr="00181145">
          <w:rPr>
            <w:rStyle w:val="Hyperlink"/>
            <w:rFonts w:eastAsia="SimSun" w:cstheme="minorHAnsi"/>
            <w:noProof/>
          </w:rPr>
          <w:t>欧盟通用数据保护条例条款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_Toc502228813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36</w:t>
        </w:r>
        <w:r w:rsidR="00181145" w:rsidRPr="00181145">
          <w:rPr>
            <w:rFonts w:eastAsia="SimSun" w:cstheme="minorHAnsi"/>
            <w:noProof/>
            <w:webHidden/>
          </w:rPr>
          <w:fldChar w:fldCharType="end"/>
        </w:r>
      </w:hyperlink>
    </w:p>
    <w:p w:rsidR="00181145" w:rsidRPr="00181145" w:rsidRDefault="007B2EFB">
      <w:pPr>
        <w:pStyle w:val="TOC1"/>
        <w:tabs>
          <w:tab w:val="right" w:leader="dot" w:pos="5030"/>
        </w:tabs>
        <w:rPr>
          <w:rFonts w:eastAsia="SimSun" w:cstheme="minorHAnsi"/>
          <w:b w:val="0"/>
          <w:caps w:val="0"/>
          <w:noProof/>
          <w:sz w:val="22"/>
          <w:lang w:val="en-US" w:eastAsia="en-US" w:bidi="ar-SA"/>
        </w:rPr>
      </w:pPr>
      <w:hyperlink w:anchor="_Toc502228814" w:history="1">
        <w:r w:rsidR="00181145" w:rsidRPr="00181145">
          <w:rPr>
            <w:rStyle w:val="Hyperlink"/>
            <w:rFonts w:eastAsia="SimSun" w:cstheme="minorHAnsi"/>
            <w:noProof/>
          </w:rPr>
          <w:t>附录</w:t>
        </w:r>
        <w:r w:rsidR="00181145" w:rsidRPr="00181145">
          <w:rPr>
            <w:rStyle w:val="Hyperlink"/>
            <w:rFonts w:eastAsia="SimSun" w:cstheme="minorHAnsi"/>
            <w:noProof/>
          </w:rPr>
          <w:t xml:space="preserve"> 1 – </w:t>
        </w:r>
        <w:r w:rsidR="00181145" w:rsidRPr="00181145">
          <w:rPr>
            <w:rStyle w:val="Hyperlink"/>
            <w:rFonts w:eastAsia="SimSun" w:cstheme="minorHAnsi"/>
            <w:noProof/>
          </w:rPr>
          <w:t>附加</w:t>
        </w:r>
        <w:r w:rsidR="00181145" w:rsidRPr="00181145">
          <w:rPr>
            <w:rStyle w:val="Hyperlink"/>
            <w:rFonts w:eastAsia="SimSun" w:cstheme="minorHAnsi"/>
            <w:noProof/>
          </w:rPr>
          <w:t xml:space="preserve"> GDPR </w:t>
        </w:r>
        <w:r w:rsidR="00181145" w:rsidRPr="00181145">
          <w:rPr>
            <w:rStyle w:val="Hyperlink"/>
            <w:rFonts w:eastAsia="SimSun" w:cstheme="minorHAnsi"/>
            <w:noProof/>
          </w:rPr>
          <w:t>条款</w:t>
        </w:r>
        <w:r w:rsidR="00181145" w:rsidRPr="00181145">
          <w:rPr>
            <w:rFonts w:eastAsia="SimSun" w:cstheme="minorHAnsi"/>
            <w:noProof/>
            <w:webHidden/>
          </w:rPr>
          <w:tab/>
        </w:r>
        <w:r w:rsidR="00181145" w:rsidRPr="00181145">
          <w:rPr>
            <w:rFonts w:eastAsia="SimSun" w:cstheme="minorHAnsi"/>
            <w:noProof/>
            <w:webHidden/>
          </w:rPr>
          <w:fldChar w:fldCharType="begin"/>
        </w:r>
        <w:r w:rsidR="00181145" w:rsidRPr="00181145">
          <w:rPr>
            <w:rFonts w:eastAsia="SimSun" w:cstheme="minorHAnsi"/>
            <w:noProof/>
            <w:webHidden/>
          </w:rPr>
          <w:instrText xml:space="preserve"> PAGEREF _Toc502228814 \h </w:instrText>
        </w:r>
        <w:r w:rsidR="00181145" w:rsidRPr="00181145">
          <w:rPr>
            <w:rFonts w:eastAsia="SimSun" w:cstheme="minorHAnsi"/>
            <w:noProof/>
            <w:webHidden/>
          </w:rPr>
        </w:r>
        <w:r w:rsidR="00181145" w:rsidRPr="00181145">
          <w:rPr>
            <w:rFonts w:eastAsia="SimSun" w:cstheme="minorHAnsi"/>
            <w:noProof/>
            <w:webHidden/>
          </w:rPr>
          <w:fldChar w:fldCharType="separate"/>
        </w:r>
        <w:r w:rsidR="00181145" w:rsidRPr="00181145">
          <w:rPr>
            <w:rFonts w:eastAsia="SimSun" w:cstheme="minorHAnsi"/>
            <w:noProof/>
            <w:webHidden/>
          </w:rPr>
          <w:t>38</w:t>
        </w:r>
        <w:r w:rsidR="00181145" w:rsidRPr="00181145">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181145">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502228736"/>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502228737"/>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B03805" w:rsidRPr="00102C68" w:rsidRDefault="00B03805" w:rsidP="00B03805">
      <w:pPr>
        <w:pStyle w:val="ProductList-Offering1Heading"/>
        <w:rPr>
          <w:rFonts w:ascii="SimSun" w:hAnsi="SimSun"/>
        </w:rPr>
      </w:pPr>
      <w:bookmarkStart w:id="6" w:name="_Toc494738631"/>
      <w:bookmarkStart w:id="7" w:name="_Toc492329094"/>
      <w:bookmarkStart w:id="8" w:name="_Toc502228738"/>
      <w:bookmarkStart w:id="9" w:name="_Toc378147615"/>
      <w:bookmarkStart w:id="10" w:name="_Toc378151517"/>
      <w:bookmarkStart w:id="11" w:name="_Toc379797094"/>
      <w:bookmarkStart w:id="12" w:name="_Toc380513120"/>
      <w:bookmarkStart w:id="13" w:name="_Toc380655159"/>
      <w:bookmarkStart w:id="14" w:name="_Toc383415077"/>
      <w:r w:rsidRPr="00102C68">
        <w:rPr>
          <w:rFonts w:ascii="SimSun" w:hAnsi="SimSun"/>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B03805" w:rsidRPr="00102C68" w:rsidTr="00B03805">
        <w:trPr>
          <w:tblHeader/>
        </w:trPr>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新增</w:t>
            </w:r>
          </w:p>
        </w:tc>
        <w:tc>
          <w:tcPr>
            <w:tcW w:w="5395" w:type="dxa"/>
            <w:shd w:val="clear" w:color="auto" w:fill="0072C6"/>
          </w:tcPr>
          <w:p w:rsidR="00B03805" w:rsidRPr="00102C68" w:rsidRDefault="00B03805" w:rsidP="00B03805">
            <w:pPr>
              <w:pStyle w:val="ProductList-Body"/>
              <w:spacing w:before="20" w:after="20"/>
              <w:rPr>
                <w:rFonts w:ascii="SimSun" w:eastAsia="SimSun" w:hAnsi="SimSun"/>
                <w:color w:val="FFFFFF" w:themeColor="background1"/>
                <w:sz w:val="16"/>
                <w:szCs w:val="16"/>
              </w:rPr>
            </w:pPr>
            <w:r w:rsidRPr="00102C68">
              <w:rPr>
                <w:rFonts w:ascii="SimSun" w:eastAsia="SimSun" w:hAnsi="SimSun"/>
                <w:color w:val="FFFFFF" w:themeColor="background1"/>
                <w:sz w:val="16"/>
                <w:szCs w:val="16"/>
              </w:rPr>
              <w:t>删除</w:t>
            </w:r>
          </w:p>
        </w:tc>
      </w:tr>
      <w:tr w:rsidR="00B03805" w:rsidRPr="00102C68" w:rsidTr="00B03805">
        <w:tc>
          <w:tcPr>
            <w:tcW w:w="5395" w:type="dxa"/>
            <w:vAlign w:val="bottom"/>
          </w:tcPr>
          <w:p w:rsidR="00B03805" w:rsidRPr="00102C68" w:rsidRDefault="00B03805" w:rsidP="00B03805">
            <w:pPr>
              <w:pStyle w:val="ProductList-Body"/>
              <w:rPr>
                <w:rFonts w:eastAsia="SimSun" w:cstheme="minorHAnsi"/>
              </w:rPr>
            </w:pPr>
            <w:bookmarkStart w:id="15" w:name="_Hlk494736247"/>
          </w:p>
        </w:tc>
        <w:tc>
          <w:tcPr>
            <w:tcW w:w="5395" w:type="dxa"/>
            <w:vAlign w:val="bottom"/>
          </w:tcPr>
          <w:p w:rsidR="00B03805" w:rsidRPr="00102C68" w:rsidRDefault="00B03805" w:rsidP="00B03805">
            <w:pPr>
              <w:pStyle w:val="ProductList-Body"/>
              <w:rPr>
                <w:rFonts w:eastAsia="SimSun" w:cstheme="minorHAnsi"/>
              </w:rPr>
            </w:pPr>
          </w:p>
        </w:tc>
      </w:tr>
    </w:tbl>
    <w:p w:rsidR="00B03805" w:rsidRPr="00102C68" w:rsidRDefault="00B03805" w:rsidP="00B03805">
      <w:pPr>
        <w:pStyle w:val="ProductList-Body"/>
        <w:rPr>
          <w:rFonts w:ascii="SimSun" w:eastAsia="SimSun" w:hAnsi="SimSun"/>
        </w:rPr>
      </w:pPr>
      <w:bookmarkStart w:id="16" w:name="_Hlk494736381"/>
    </w:p>
    <w:p w:rsidR="00AB0361" w:rsidRPr="00353984" w:rsidRDefault="00AB0361" w:rsidP="00AB0361">
      <w:pPr>
        <w:pStyle w:val="ProductList-ClauseHeading"/>
        <w:outlineLvl w:val="2"/>
        <w:rPr>
          <w:rFonts w:eastAsia="SimSun" w:cstheme="minorHAnsi"/>
        </w:rPr>
      </w:pPr>
      <w:r w:rsidRPr="00353984">
        <w:rPr>
          <w:rFonts w:eastAsia="SimSun" w:cstheme="minorHAnsi"/>
        </w:rPr>
        <w:t>隐私和安全条款</w:t>
      </w:r>
    </w:p>
    <w:bookmarkEnd w:id="15"/>
    <w:bookmarkEnd w:id="16"/>
    <w:p w:rsidR="00181145" w:rsidRPr="00F66AF7" w:rsidRDefault="00181145" w:rsidP="00181145">
      <w:pPr>
        <w:pStyle w:val="ProductList-Body"/>
        <w:rPr>
          <w:rFonts w:eastAsia="SimSun" w:cstheme="minorHAnsi"/>
        </w:rPr>
      </w:pPr>
      <w:r>
        <w:fldChar w:fldCharType="begin"/>
      </w:r>
      <w:r>
        <w:instrText xml:space="preserve"> HYPERLINK \l "DataProcessingTerms" </w:instrText>
      </w:r>
      <w:r>
        <w:fldChar w:fldCharType="separate"/>
      </w:r>
      <w:r w:rsidRPr="00351883">
        <w:rPr>
          <w:rStyle w:val="Hyperlink"/>
          <w:rFonts w:eastAsia="SimSun" w:cstheme="minorHAnsi"/>
          <w:color w:val="0563C1"/>
        </w:rPr>
        <w:t>数据处理条款</w:t>
      </w:r>
      <w:r>
        <w:rPr>
          <w:rStyle w:val="Hyperlink"/>
          <w:rFonts w:eastAsia="SimSun" w:cstheme="minorHAnsi"/>
          <w:color w:val="0563C1"/>
        </w:rPr>
        <w:fldChar w:fldCharType="end"/>
      </w:r>
      <w:r w:rsidRPr="00F66AF7">
        <w:rPr>
          <w:rFonts w:eastAsia="SimSun" w:cstheme="minorHAnsi"/>
        </w:rPr>
        <w:t>:</w:t>
      </w:r>
      <w:r w:rsidRPr="00F66AF7">
        <w:rPr>
          <w:rFonts w:eastAsia="SimSun" w:cstheme="minorHAnsi"/>
        </w:rPr>
        <w:t>在在线服务表格中的</w:t>
      </w:r>
      <w:r w:rsidRPr="00351883">
        <w:rPr>
          <w:rFonts w:ascii="SimSun" w:eastAsia="SimSun" w:hAnsi="SimSun" w:cstheme="minorHAnsi"/>
        </w:rPr>
        <w:t>“</w:t>
      </w:r>
      <w:r w:rsidRPr="00F66AF7">
        <w:rPr>
          <w:rFonts w:eastAsia="SimSun" w:cstheme="minorHAnsi"/>
        </w:rPr>
        <w:t xml:space="preserve">Office 365 </w:t>
      </w:r>
      <w:r w:rsidRPr="00F66AF7">
        <w:rPr>
          <w:rFonts w:eastAsia="SimSun" w:cstheme="minorHAnsi"/>
        </w:rPr>
        <w:t>服务</w:t>
      </w:r>
      <w:r w:rsidRPr="00351883">
        <w:rPr>
          <w:rFonts w:ascii="SimSun" w:eastAsia="SimSun" w:hAnsi="SimSun" w:cstheme="minorHAnsi"/>
        </w:rPr>
        <w:t>”</w:t>
      </w:r>
      <w:r w:rsidRPr="00F66AF7">
        <w:rPr>
          <w:rFonts w:eastAsia="SimSun" w:cstheme="minorHAnsi"/>
        </w:rPr>
        <w:t>部分中添加了</w:t>
      </w:r>
      <w:r w:rsidRPr="00F66AF7">
        <w:rPr>
          <w:rFonts w:eastAsia="SimSun" w:cstheme="minorHAnsi"/>
        </w:rPr>
        <w:t xml:space="preserve"> Microsoft StaffHub </w:t>
      </w:r>
      <w:r w:rsidRPr="00F66AF7">
        <w:rPr>
          <w:rFonts w:eastAsia="SimSun" w:cstheme="minorHAnsi"/>
        </w:rPr>
        <w:t>和</w:t>
      </w:r>
      <w:r w:rsidRPr="00F66AF7">
        <w:rPr>
          <w:rFonts w:eastAsia="SimSun" w:cstheme="minorHAnsi"/>
        </w:rPr>
        <w:t xml:space="preserve"> Outlook Customer Manager</w:t>
      </w:r>
      <w:r w:rsidRPr="00F66AF7">
        <w:rPr>
          <w:rFonts w:eastAsia="SimSun" w:cstheme="minorHAnsi"/>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7" w:name="GeneralTerms"/>
      <w:bookmarkStart w:id="18" w:name="_Toc502228739"/>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7"/>
      <w:bookmarkEnd w:id="18"/>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6"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502228740"/>
      <w:bookmarkStart w:id="20" w:name="Definitions"/>
      <w:r>
        <w:rPr>
          <w:rFonts w:eastAsia="SimSun" w:hint="eastAsia"/>
          <w:lang w:eastAsia="zh-CN"/>
        </w:rPr>
        <w:t>定义</w:t>
      </w:r>
      <w:bookmarkEnd w:id="19"/>
    </w:p>
    <w:bookmarkEnd w:id="20"/>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8"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1" w:name="_Toc453946572"/>
      <w:bookmarkStart w:id="22" w:name="_Toc451949009"/>
      <w:bookmarkStart w:id="23" w:name="_Toc502228741"/>
      <w:r w:rsidRPr="00277EAD">
        <w:rPr>
          <w:rFonts w:ascii="Calibri" w:eastAsia="SimSun" w:hAnsi="Calibri"/>
          <w:lang w:eastAsia="zh-CN"/>
        </w:rPr>
        <w:t>在线服务条款更新</w:t>
      </w:r>
      <w:bookmarkEnd w:id="21"/>
      <w:bookmarkEnd w:id="22"/>
      <w:bookmarkEnd w:id="23"/>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4" w:name="_Toc492329098"/>
      <w:bookmarkStart w:id="25" w:name="_Toc489605559"/>
      <w:bookmarkStart w:id="26" w:name="_Toc502228742"/>
      <w:bookmarkStart w:id="27" w:name="OnlineServicesChanges"/>
      <w:r w:rsidRPr="00A770F6">
        <w:rPr>
          <w:rFonts w:eastAsia="SimSun" w:cstheme="minorHAnsi"/>
        </w:rPr>
        <w:t>在线服务更改和可用性</w:t>
      </w:r>
      <w:bookmarkEnd w:id="24"/>
      <w:bookmarkEnd w:id="25"/>
      <w:bookmarkEnd w:id="26"/>
    </w:p>
    <w:bookmarkEnd w:id="27"/>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502228743"/>
      <w:r>
        <w:rPr>
          <w:rFonts w:eastAsia="SimSun" w:hint="eastAsia"/>
          <w:lang w:eastAsia="zh-CN"/>
        </w:rPr>
        <w:t>数据保留</w:t>
      </w:r>
      <w:bookmarkEnd w:id="28"/>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502228744"/>
      <w:r>
        <w:rPr>
          <w:rFonts w:eastAsia="SimSun" w:hint="eastAsia"/>
          <w:lang w:eastAsia="zh-CN"/>
        </w:rPr>
        <w:t>在线服务中的软件使用</w:t>
      </w:r>
      <w:bookmarkEnd w:id="29"/>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502228745"/>
      <w:bookmarkStart w:id="31" w:name="NonMicrosoftProducts"/>
      <w:r>
        <w:rPr>
          <w:rFonts w:eastAsia="SimSun" w:hint="eastAsia"/>
          <w:lang w:eastAsia="zh-CN"/>
        </w:rPr>
        <w:t>非微软产品</w:t>
      </w:r>
      <w:bookmarkEnd w:id="30"/>
    </w:p>
    <w:bookmarkEnd w:id="31"/>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502228746"/>
      <w:r>
        <w:rPr>
          <w:rFonts w:eastAsia="SimSun" w:hint="eastAsia"/>
          <w:lang w:eastAsia="zh-CN"/>
        </w:rPr>
        <w:t>可接受的使用策略</w:t>
      </w:r>
      <w:bookmarkEnd w:id="32"/>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502228747"/>
      <w:r>
        <w:rPr>
          <w:rFonts w:eastAsia="SimSun" w:hint="eastAsia"/>
          <w:lang w:eastAsia="zh-CN"/>
        </w:rPr>
        <w:t>技术限制</w:t>
      </w:r>
      <w:bookmarkEnd w:id="33"/>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502228748"/>
      <w:r>
        <w:rPr>
          <w:rFonts w:eastAsia="SimSun" w:hint="eastAsia"/>
          <w:lang w:eastAsia="zh-CN"/>
        </w:rPr>
        <w:t>遵守法律</w:t>
      </w:r>
      <w:bookmarkEnd w:id="34"/>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5" w:name="_Toc502228749"/>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5"/>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w:t>
      </w:r>
      <w:r w:rsidR="00C9632B" w:rsidRPr="00492373">
        <w:rPr>
          <w:rFonts w:asciiTheme="minorHAnsi" w:eastAsia="SimSun" w:hAnsiTheme="minorHAnsi" w:cstheme="minorBidi"/>
          <w:szCs w:val="22"/>
        </w:rPr>
        <w:lastRenderedPageBreak/>
        <w:t>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6" w:name="_Toc502228750"/>
      <w:r>
        <w:rPr>
          <w:rFonts w:eastAsia="SimSun" w:hint="eastAsia"/>
          <w:lang w:eastAsia="zh-CN"/>
        </w:rPr>
        <w:t>电子通知</w:t>
      </w:r>
      <w:bookmarkEnd w:id="36"/>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7" w:name="_Toc502228751"/>
      <w:r>
        <w:rPr>
          <w:rFonts w:eastAsia="SimSun" w:hint="eastAsia"/>
          <w:lang w:eastAsia="zh-CN"/>
        </w:rPr>
        <w:t>许可的重新分配</w:t>
      </w:r>
      <w:bookmarkEnd w:id="37"/>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8" w:name="_Toc502228752"/>
      <w:r>
        <w:rPr>
          <w:rFonts w:eastAsia="SimSun" w:hint="eastAsia"/>
          <w:lang w:eastAsia="zh-CN"/>
        </w:rPr>
        <w:t>字体组件</w:t>
      </w:r>
      <w:bookmarkEnd w:id="38"/>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9" w:name="CompetitiveBenchmarking"/>
      <w:bookmarkStart w:id="40" w:name="_Toc459970689"/>
      <w:bookmarkStart w:id="41" w:name="_Toc502228753"/>
      <w:r w:rsidRPr="00F41912">
        <w:rPr>
          <w:rFonts w:eastAsia="SimSun"/>
        </w:rPr>
        <w:t>竞争性基准测试</w:t>
      </w:r>
      <w:bookmarkEnd w:id="39"/>
      <w:bookmarkEnd w:id="40"/>
      <w:bookmarkEnd w:id="41"/>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2" w:name="_Toc502228754"/>
      <w:r>
        <w:rPr>
          <w:rFonts w:eastAsia="SimSun" w:hint="eastAsia"/>
          <w:lang w:eastAsia="zh-CN"/>
        </w:rPr>
        <w:t>多路技术</w:t>
      </w:r>
      <w:bookmarkEnd w:id="42"/>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0"/>
          <w:footerReference w:type="first" r:id="rId21"/>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3" w:name="PrivacyandSecurityTerms"/>
      <w:bookmarkStart w:id="44" w:name="_Toc502228755"/>
      <w:r>
        <w:rPr>
          <w:rFonts w:asciiTheme="minorHAnsi" w:eastAsia="SimSun" w:hAnsiTheme="minorHAnsi" w:hint="eastAsia"/>
          <w:lang w:eastAsia="zh-CN"/>
        </w:rPr>
        <w:lastRenderedPageBreak/>
        <w:t>隐私和安全条款</w:t>
      </w:r>
      <w:bookmarkEnd w:id="43"/>
      <w:bookmarkEnd w:id="44"/>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5" w:name="_Toc502228756"/>
      <w:r>
        <w:rPr>
          <w:rFonts w:hint="eastAsia"/>
          <w:lang w:eastAsia="zh-CN"/>
        </w:rPr>
        <w:t>一般隐私和安全条款</w:t>
      </w:r>
      <w:bookmarkEnd w:id="45"/>
    </w:p>
    <w:p w:rsidR="008C24C7" w:rsidRPr="00046F4D" w:rsidRDefault="008C24C7" w:rsidP="008C24C7">
      <w:pPr>
        <w:pStyle w:val="ProductList-SubSubSectionHeading"/>
        <w:outlineLvl w:val="2"/>
        <w:rPr>
          <w:rFonts w:eastAsia="SimSun"/>
        </w:rPr>
      </w:pPr>
      <w:bookmarkStart w:id="46" w:name="_Toc457466407"/>
      <w:bookmarkStart w:id="47" w:name="_Toc453946587"/>
      <w:bookmarkStart w:id="48" w:name="_Toc502228757"/>
      <w:r w:rsidRPr="00046F4D">
        <w:rPr>
          <w:rFonts w:eastAsia="SimSun"/>
        </w:rPr>
        <w:t>范围</w:t>
      </w:r>
      <w:bookmarkEnd w:id="46"/>
      <w:bookmarkEnd w:id="47"/>
      <w:bookmarkEnd w:id="48"/>
    </w:p>
    <w:p w:rsidR="00AB0361" w:rsidRPr="00353984" w:rsidRDefault="00AB0361" w:rsidP="00AB0361">
      <w:pPr>
        <w:pStyle w:val="ProductList-Body"/>
        <w:rPr>
          <w:rFonts w:eastAsia="SimSun" w:cstheme="minorHAnsi"/>
        </w:rPr>
      </w:pPr>
      <w:r w:rsidRPr="00353984">
        <w:rPr>
          <w:rFonts w:eastAsia="SimSun" w:cstheme="minorHAnsi"/>
        </w:rPr>
        <w:t>本节中的条款适用于所有在线服务（但不包括</w:t>
      </w:r>
      <w:r w:rsidRPr="00353984">
        <w:rPr>
          <w:rFonts w:eastAsia="SimSun" w:cstheme="minorHAnsi"/>
        </w:rPr>
        <w:t xml:space="preserve"> Bing Maps Enterprise Platform</w:t>
      </w:r>
      <w:r w:rsidRPr="00353984">
        <w:rPr>
          <w:rFonts w:eastAsia="SimSun" w:cstheme="minorHAnsi"/>
        </w:rPr>
        <w:t>、</w:t>
      </w:r>
      <w:r w:rsidRPr="00353984">
        <w:rPr>
          <w:rFonts w:eastAsia="SimSun" w:cstheme="minorHAnsi"/>
        </w:rPr>
        <w:t>Bing Maps Mobile Asset Management Platform</w:t>
      </w:r>
      <w:r w:rsidRPr="00353984">
        <w:rPr>
          <w:rFonts w:eastAsia="SimSun" w:cstheme="minorHAnsi"/>
        </w:rPr>
        <w:t>、</w:t>
      </w:r>
      <w:r w:rsidRPr="00353984">
        <w:rPr>
          <w:rFonts w:eastAsia="SimSun" w:cstheme="minorHAnsi"/>
        </w:rPr>
        <w:t>LinkedIn Sales Navigator</w:t>
      </w:r>
      <w:r w:rsidRPr="00353984">
        <w:rPr>
          <w:rFonts w:eastAsia="SimSun" w:cstheme="minorHAnsi"/>
        </w:rPr>
        <w:t>、</w:t>
      </w:r>
      <w:r w:rsidRPr="00353984">
        <w:rPr>
          <w:rFonts w:eastAsia="SimSun" w:cstheme="minorHAnsi"/>
        </w:rPr>
        <w:t xml:space="preserve">Microsoft </w:t>
      </w:r>
      <w:r w:rsidRPr="00353984">
        <w:rPr>
          <w:rFonts w:eastAsia="SimSun" w:cstheme="minorHAnsi"/>
        </w:rPr>
        <w:t>认知服务、</w:t>
      </w:r>
      <w:r w:rsidRPr="00353984">
        <w:rPr>
          <w:rFonts w:eastAsia="SimSun" w:cstheme="minorHAnsi"/>
        </w:rPr>
        <w:t>Microsoft Azure Stack</w:t>
      </w:r>
      <w:r w:rsidRPr="00353984">
        <w:rPr>
          <w:rFonts w:eastAsia="SimSun" w:cstheme="minorHAnsi"/>
        </w:rPr>
        <w:t>，</w:t>
      </w:r>
      <w:r w:rsidRPr="00353984">
        <w:rPr>
          <w:rFonts w:eastAsia="SimSun" w:cstheme="minorHAnsi"/>
        </w:rPr>
        <w:t xml:space="preserve">Microsoft Genomics </w:t>
      </w:r>
      <w:r w:rsidRPr="00353984">
        <w:rPr>
          <w:rFonts w:eastAsia="SimSun" w:cstheme="minorHAnsi"/>
        </w:rPr>
        <w:t>和</w:t>
      </w:r>
      <w:r w:rsidRPr="00353984">
        <w:rPr>
          <w:rFonts w:eastAsia="SimSun" w:cstheme="minorHAnsi"/>
        </w:rPr>
        <w:t xml:space="preserve"> Visual Studio App Center</w:t>
      </w:r>
      <w:r w:rsidRPr="00353984">
        <w:rPr>
          <w:rFonts w:eastAsia="SimSun" w:cstheme="minorHAnsi"/>
        </w:rPr>
        <w:t>，这些在线服务受下文中引述的相应</w:t>
      </w:r>
      <w:hyperlink w:anchor="_top" w:history="1">
        <w:r w:rsidRPr="00AB0361">
          <w:rPr>
            <w:rStyle w:val="Hyperlink"/>
            <w:rFonts w:eastAsia="SimSun" w:cstheme="minorHAnsi"/>
            <w:color w:val="0563C1"/>
          </w:rPr>
          <w:t>特定于在线服务的条款</w:t>
        </w:r>
      </w:hyperlink>
      <w:r w:rsidRPr="00353984">
        <w:rPr>
          <w:rFonts w:eastAsia="SimSun" w:cstheme="minorHAnsi"/>
        </w:rPr>
        <w:t>中隐私和</w:t>
      </w:r>
      <w:r w:rsidRPr="00353984">
        <w:rPr>
          <w:rFonts w:eastAsia="SimSun" w:cstheme="minorHAnsi"/>
        </w:rPr>
        <w:t>/</w:t>
      </w:r>
      <w:r w:rsidRPr="00353984">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9" w:name="_Toc502228758"/>
      <w:r>
        <w:rPr>
          <w:rFonts w:eastAsia="SimSun" w:hint="eastAsia"/>
          <w:lang w:eastAsia="zh-CN"/>
        </w:rPr>
        <w:t>客户数据的使用</w:t>
      </w:r>
      <w:bookmarkEnd w:id="49"/>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50" w:name="_Toc489605576"/>
      <w:bookmarkStart w:id="51" w:name="_Toc502228759"/>
      <w:bookmarkStart w:id="52" w:name="ProcessingofPersonalData"/>
      <w:r w:rsidRPr="00086991">
        <w:rPr>
          <w:rFonts w:eastAsia="SimSun" w:cs="MS Gothic"/>
          <w:lang w:eastAsia="zh-CN"/>
        </w:rPr>
        <w:t>个人数据的</w:t>
      </w:r>
      <w:r w:rsidRPr="00086991">
        <w:rPr>
          <w:rFonts w:eastAsia="SimSun" w:cs="MingLiU"/>
          <w:lang w:eastAsia="zh-CN"/>
        </w:rPr>
        <w:t>处理</w:t>
      </w:r>
      <w:bookmarkEnd w:id="50"/>
      <w:bookmarkEnd w:id="51"/>
    </w:p>
    <w:bookmarkEnd w:id="52"/>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3" w:name="_Toc489605577"/>
      <w:bookmarkStart w:id="54" w:name="_Toc502228760"/>
      <w:r w:rsidRPr="00086991">
        <w:rPr>
          <w:rFonts w:eastAsia="SimSun" w:cs="MS Gothic"/>
        </w:rPr>
        <w:t>支持数据的使用</w:t>
      </w:r>
      <w:bookmarkEnd w:id="53"/>
      <w:bookmarkEnd w:id="54"/>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5" w:name="_Toc487134014"/>
      <w:bookmarkStart w:id="56" w:name="_Toc489605578"/>
      <w:bookmarkStart w:id="57" w:name="_Toc502228761"/>
      <w:r w:rsidRPr="00086991">
        <w:rPr>
          <w:rFonts w:eastAsia="SimSun" w:cs="MS Gothic"/>
        </w:rPr>
        <w:t>客</w:t>
      </w:r>
      <w:r w:rsidRPr="00086991">
        <w:rPr>
          <w:rFonts w:eastAsia="SimSun" w:cs="MingLiU"/>
        </w:rPr>
        <w:t>户数据</w:t>
      </w:r>
      <w:bookmarkEnd w:id="55"/>
      <w:r w:rsidRPr="00086991">
        <w:rPr>
          <w:rFonts w:eastAsia="SimSun" w:cs="MingLiU"/>
        </w:rPr>
        <w:t>和支持数据的披露</w:t>
      </w:r>
      <w:bookmarkEnd w:id="56"/>
      <w:bookmarkEnd w:id="57"/>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8" w:name="_Hlk486795797"/>
      <w:r w:rsidRPr="00086991">
        <w:rPr>
          <w:rFonts w:eastAsia="SimSun" w:cs="MingLiU"/>
        </w:rPr>
        <w:t>或支持数据</w:t>
      </w:r>
      <w:bookmarkEnd w:id="58"/>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9" w:name="_Toc489605579"/>
      <w:bookmarkStart w:id="60" w:name="_Toc487134015"/>
      <w:bookmarkStart w:id="61" w:name="_Toc502228762"/>
      <w:r w:rsidRPr="00086991">
        <w:rPr>
          <w:rFonts w:eastAsia="SimSun" w:cs="MS Gothic"/>
        </w:rPr>
        <w:t>教育机构</w:t>
      </w:r>
      <w:bookmarkEnd w:id="59"/>
      <w:bookmarkEnd w:id="60"/>
      <w:bookmarkEnd w:id="61"/>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lastRenderedPageBreak/>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2" w:name="_Toc489605580"/>
      <w:bookmarkStart w:id="63" w:name="_Toc487134016"/>
      <w:bookmarkStart w:id="64" w:name="_Toc502228763"/>
      <w:bookmarkStart w:id="65" w:name="HIPPA"/>
      <w:r w:rsidRPr="00086991">
        <w:rPr>
          <w:rFonts w:eastAsia="SimSun"/>
        </w:rPr>
        <w:t>HIPAA Business Associate</w:t>
      </w:r>
      <w:bookmarkEnd w:id="62"/>
      <w:bookmarkEnd w:id="63"/>
      <w:bookmarkEnd w:id="64"/>
    </w:p>
    <w:bookmarkEnd w:id="65"/>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2"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6" w:name="_Toc489605581"/>
      <w:bookmarkStart w:id="67" w:name="_Toc487134017"/>
      <w:bookmarkStart w:id="68" w:name="_Toc502228764"/>
      <w:r w:rsidRPr="00086991">
        <w:rPr>
          <w:rFonts w:eastAsia="SimSun" w:cs="MS Gothic"/>
        </w:rPr>
        <w:t>安全性</w:t>
      </w:r>
      <w:bookmarkEnd w:id="66"/>
      <w:bookmarkEnd w:id="67"/>
      <w:bookmarkEnd w:id="6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69" w:name="_Toc489605582"/>
      <w:bookmarkStart w:id="70" w:name="_Toc487134018"/>
      <w:bookmarkStart w:id="71" w:name="_Toc502228765"/>
      <w:r w:rsidRPr="00086991">
        <w:rPr>
          <w:rFonts w:eastAsia="SimSun" w:cs="MS Gothic"/>
        </w:rPr>
        <w:t>安全事件通知</w:t>
      </w:r>
      <w:bookmarkEnd w:id="69"/>
      <w:bookmarkEnd w:id="70"/>
      <w:bookmarkEnd w:id="71"/>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2" w:name="LocationofDataProcessing"/>
      <w:bookmarkStart w:id="73" w:name="_Toc489605583"/>
      <w:bookmarkStart w:id="74" w:name="_Toc487134019"/>
      <w:bookmarkStart w:id="75" w:name="_Toc502228766"/>
      <w:r w:rsidRPr="00086991">
        <w:rPr>
          <w:rFonts w:eastAsia="SimSun" w:cs="MS Gothic"/>
        </w:rPr>
        <w:t>数据</w:t>
      </w:r>
      <w:r w:rsidRPr="00086991">
        <w:rPr>
          <w:rFonts w:eastAsia="SimSun" w:cs="MingLiU"/>
        </w:rPr>
        <w:t>处理的位置</w:t>
      </w:r>
      <w:bookmarkEnd w:id="72"/>
      <w:bookmarkEnd w:id="73"/>
      <w:bookmarkEnd w:id="74"/>
      <w:bookmarkEnd w:id="75"/>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6" w:name="_Toc489605584"/>
      <w:bookmarkStart w:id="77" w:name="_Toc487134020"/>
      <w:bookmarkStart w:id="78" w:name="_Toc502228767"/>
      <w:r w:rsidRPr="00086991">
        <w:rPr>
          <w:rFonts w:eastAsia="SimSun" w:cs="MingLiU"/>
        </w:rPr>
        <w:t>预览版</w:t>
      </w:r>
      <w:bookmarkEnd w:id="76"/>
      <w:bookmarkEnd w:id="77"/>
      <w:bookmarkEnd w:id="78"/>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9" w:name="_Toc489605585"/>
      <w:bookmarkStart w:id="80" w:name="_Toc487134021"/>
      <w:bookmarkStart w:id="81" w:name="_Toc502228768"/>
      <w:r w:rsidRPr="00086991">
        <w:rPr>
          <w:rFonts w:eastAsia="SimSun" w:cs="MS Gothic"/>
        </w:rPr>
        <w:t>使用分包商</w:t>
      </w:r>
      <w:bookmarkEnd w:id="79"/>
      <w:bookmarkEnd w:id="80"/>
      <w:bookmarkEnd w:id="81"/>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2" w:name="_Toc502228769"/>
      <w:r w:rsidRPr="00812903">
        <w:rPr>
          <w:rFonts w:eastAsia="SimSun" w:hint="eastAsia"/>
          <w:szCs w:val="18"/>
          <w:lang w:eastAsia="zh-CN"/>
        </w:rPr>
        <w:t>如何联系微软</w:t>
      </w:r>
      <w:bookmarkEnd w:id="8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181145" w:rsidRPr="00F66AF7" w:rsidRDefault="00181145" w:rsidP="00181145">
      <w:pPr>
        <w:pStyle w:val="ProductList-Body"/>
        <w:spacing w:before="120"/>
        <w:ind w:left="187"/>
        <w:rPr>
          <w:rFonts w:eastAsia="SimSun" w:cstheme="minorHAnsi"/>
        </w:rPr>
      </w:pPr>
      <w:r w:rsidRPr="00F66AF7">
        <w:rPr>
          <w:rFonts w:eastAsia="SimSun" w:cstheme="minorHAnsi"/>
          <w:b/>
        </w:rPr>
        <w:t>Microsoft Ireland Operations, Ltd.</w:t>
      </w:r>
    </w:p>
    <w:p w:rsidR="00181145" w:rsidRPr="00F66AF7" w:rsidRDefault="00181145" w:rsidP="00181145">
      <w:pPr>
        <w:pStyle w:val="ProductList-Body"/>
        <w:ind w:left="180"/>
        <w:rPr>
          <w:rFonts w:eastAsia="SimSun" w:cstheme="minorHAnsi"/>
        </w:rPr>
      </w:pPr>
      <w:r>
        <w:t>Attn</w:t>
      </w:r>
      <w:r w:rsidRPr="00F66AF7">
        <w:rPr>
          <w:rFonts w:eastAsia="SimSun" w:cstheme="minorHAnsi"/>
        </w:rPr>
        <w:t>：</w:t>
      </w:r>
      <w:r w:rsidR="00CD5FB3">
        <w:rPr>
          <w:rFonts w:eastAsia="SimSun" w:cstheme="minorHAnsi" w:hint="eastAsia"/>
        </w:rPr>
        <w:t>D</w:t>
      </w:r>
      <w:r w:rsidR="00CD5FB3">
        <w:rPr>
          <w:rFonts w:eastAsia="SimSun" w:cstheme="minorHAnsi"/>
        </w:rPr>
        <w:t>ata Protection</w:t>
      </w:r>
    </w:p>
    <w:p w:rsidR="00181145" w:rsidRPr="00F66AF7" w:rsidRDefault="00181145" w:rsidP="00181145">
      <w:pPr>
        <w:pStyle w:val="ProductList-Body"/>
        <w:ind w:left="180"/>
        <w:rPr>
          <w:rFonts w:eastAsia="SimSun" w:cstheme="minorHAnsi"/>
        </w:rPr>
      </w:pPr>
      <w:r w:rsidRPr="00F66AF7">
        <w:rPr>
          <w:rFonts w:eastAsia="SimSun" w:cstheme="minorHAnsi"/>
        </w:rPr>
        <w:t>One Microsoft Place,</w:t>
      </w:r>
    </w:p>
    <w:p w:rsidR="00181145" w:rsidRPr="00F66AF7" w:rsidRDefault="00181145" w:rsidP="00181145">
      <w:pPr>
        <w:pStyle w:val="ProductList-Body"/>
        <w:ind w:left="180"/>
        <w:rPr>
          <w:rFonts w:eastAsia="SimSun" w:cstheme="minorHAnsi"/>
        </w:rPr>
      </w:pPr>
      <w:r w:rsidRPr="00F66AF7">
        <w:rPr>
          <w:rFonts w:eastAsia="SimSun" w:cstheme="minorHAnsi"/>
        </w:rPr>
        <w:t>South County Industrial Park,</w:t>
      </w:r>
    </w:p>
    <w:p w:rsidR="00181145" w:rsidRPr="00F66AF7" w:rsidRDefault="00181145" w:rsidP="00181145">
      <w:pPr>
        <w:pStyle w:val="ProductList-Body"/>
        <w:ind w:left="180"/>
        <w:rPr>
          <w:rFonts w:eastAsia="SimSun" w:cstheme="minorHAnsi"/>
        </w:rPr>
      </w:pPr>
      <w:r w:rsidRPr="00F66AF7">
        <w:rPr>
          <w:rFonts w:eastAsia="SimSun" w:cstheme="minorHAnsi"/>
        </w:rPr>
        <w:t>Leopardstown,</w:t>
      </w:r>
    </w:p>
    <w:p w:rsidR="00181145" w:rsidRPr="00F66AF7" w:rsidRDefault="00181145" w:rsidP="00181145">
      <w:pPr>
        <w:pStyle w:val="ProductList-Body"/>
        <w:ind w:left="180"/>
        <w:rPr>
          <w:rFonts w:eastAsia="SimSun" w:cstheme="minorHAnsi"/>
        </w:rPr>
      </w:pPr>
      <w:r w:rsidRPr="00F66AF7">
        <w:rPr>
          <w:rFonts w:eastAsia="SimSun" w:cstheme="minorHAnsi"/>
        </w:rPr>
        <w:t>Dublin 18,</w:t>
      </w:r>
    </w:p>
    <w:p w:rsidR="00877D86" w:rsidRDefault="00181145" w:rsidP="00181145">
      <w:pPr>
        <w:pStyle w:val="ProductList-Body"/>
        <w:ind w:left="180"/>
        <w:rPr>
          <w:rFonts w:eastAsia="SimSun"/>
          <w:lang w:eastAsia="zh-CN"/>
        </w:rPr>
      </w:pPr>
      <w:r w:rsidRPr="00F66AF7">
        <w:rPr>
          <w:rFonts w:eastAsia="SimSun" w:cstheme="minorHAnsi"/>
        </w:rPr>
        <w:t>D18 P521</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4"/>
          <w:footerReference w:type="first" r:id="rId25"/>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3" w:name="_Toc502228770"/>
      <w:bookmarkStart w:id="84" w:name="DataProcessingTerms"/>
      <w:r w:rsidRPr="006A767B">
        <w:rPr>
          <w:rFonts w:hint="eastAsia"/>
          <w:lang w:eastAsia="zh-CN"/>
        </w:rPr>
        <w:lastRenderedPageBreak/>
        <w:t>数据</w:t>
      </w:r>
      <w:r>
        <w:rPr>
          <w:rFonts w:hint="eastAsia"/>
          <w:lang w:eastAsia="zh-CN"/>
        </w:rPr>
        <w:t>处理条款</w:t>
      </w:r>
      <w:bookmarkEnd w:id="83"/>
    </w:p>
    <w:bookmarkEnd w:id="8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5"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5"/>
      <w:tr w:rsidR="00B03805" w:rsidRPr="0081072B" w:rsidTr="00A670E0">
        <w:tc>
          <w:tcPr>
            <w:tcW w:w="2610" w:type="dxa"/>
            <w:vAlign w:val="center"/>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 xml:space="preserve">Microsoft Dynamics 365 </w:t>
            </w:r>
            <w:r w:rsidRPr="00B5252C">
              <w:rPr>
                <w:rFonts w:eastAsia="SimSun" w:cstheme="minorHAnsi"/>
                <w:sz w:val="16"/>
                <w:szCs w:val="16"/>
              </w:rPr>
              <w:t>核心服务</w:t>
            </w:r>
          </w:p>
        </w:tc>
        <w:tc>
          <w:tcPr>
            <w:tcW w:w="8190" w:type="dxa"/>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以下每一服务均可作为独立的服务或包含在</w:t>
            </w:r>
            <w:r w:rsidRPr="00B5252C">
              <w:rPr>
                <w:rFonts w:eastAsia="SimSun" w:cstheme="minorHAnsi"/>
                <w:sz w:val="16"/>
                <w:szCs w:val="16"/>
              </w:rPr>
              <w:t xml:space="preserve"> Dynamics 365 </w:t>
            </w:r>
            <w:r w:rsidRPr="00B5252C">
              <w:rPr>
                <w:rFonts w:eastAsia="SimSun" w:cstheme="minorHAnsi"/>
                <w:sz w:val="16"/>
                <w:szCs w:val="16"/>
              </w:rPr>
              <w:t>品牌计划或应用程序中：</w:t>
            </w:r>
            <w:r w:rsidRPr="00B5252C">
              <w:rPr>
                <w:rFonts w:eastAsia="SimSun" w:cstheme="minorHAnsi"/>
                <w:sz w:val="16"/>
                <w:szCs w:val="16"/>
              </w:rPr>
              <w:t>Microsoft Dynamics 365 for Customer Service</w:t>
            </w:r>
            <w:r w:rsidRPr="00B5252C">
              <w:rPr>
                <w:rFonts w:eastAsia="SimSun" w:cstheme="minorHAnsi"/>
                <w:sz w:val="16"/>
                <w:szCs w:val="16"/>
              </w:rPr>
              <w:t>、</w:t>
            </w:r>
            <w:r w:rsidRPr="00B5252C">
              <w:rPr>
                <w:rFonts w:eastAsia="SimSun" w:cstheme="minorHAnsi"/>
                <w:sz w:val="16"/>
                <w:szCs w:val="16"/>
              </w:rPr>
              <w:t>Microsoft Dynamics 365 for Field Service</w:t>
            </w:r>
            <w:r w:rsidRPr="00B5252C">
              <w:rPr>
                <w:rFonts w:eastAsia="SimSun" w:cstheme="minorHAnsi"/>
                <w:sz w:val="16"/>
                <w:szCs w:val="16"/>
              </w:rPr>
              <w:t>、</w:t>
            </w:r>
            <w:r w:rsidRPr="00B5252C">
              <w:rPr>
                <w:rFonts w:eastAsia="SimSun" w:cstheme="minorHAnsi"/>
                <w:sz w:val="16"/>
                <w:szCs w:val="16"/>
              </w:rPr>
              <w:t>Microsoft Dynamics 365 for Project Service Automation</w:t>
            </w:r>
            <w:r w:rsidRPr="00B5252C">
              <w:rPr>
                <w:rFonts w:eastAsia="SimSun" w:cstheme="minorHAnsi"/>
                <w:sz w:val="16"/>
                <w:szCs w:val="16"/>
              </w:rPr>
              <w:t>、</w:t>
            </w:r>
            <w:r w:rsidRPr="00B5252C">
              <w:rPr>
                <w:rFonts w:eastAsia="SimSun" w:cstheme="minorHAnsi"/>
                <w:sz w:val="16"/>
                <w:szCs w:val="16"/>
              </w:rPr>
              <w:t xml:space="preserve">Microsoft Dynamics 365 for Sales </w:t>
            </w:r>
            <w:r w:rsidRPr="00B5252C">
              <w:rPr>
                <w:rFonts w:eastAsia="SimSun" w:cstheme="minorHAnsi"/>
                <w:sz w:val="16"/>
                <w:szCs w:val="16"/>
              </w:rPr>
              <w:t>和</w:t>
            </w:r>
            <w:r w:rsidRPr="00B5252C">
              <w:rPr>
                <w:rFonts w:eastAsia="SimSun" w:cstheme="minorHAnsi"/>
                <w:sz w:val="16"/>
                <w:szCs w:val="16"/>
              </w:rPr>
              <w:t xml:space="preserve"> Microsoft Social Engagement</w:t>
            </w:r>
            <w:r w:rsidRPr="00B5252C">
              <w:rPr>
                <w:rFonts w:eastAsia="SimSun" w:cstheme="minorHAnsi"/>
                <w:sz w:val="16"/>
                <w:szCs w:val="16"/>
              </w:rPr>
              <w:t>。</w:t>
            </w:r>
            <w:r w:rsidRPr="00B5252C">
              <w:rPr>
                <w:rFonts w:eastAsia="SimSun" w:cstheme="minorHAnsi"/>
                <w:sz w:val="16"/>
                <w:szCs w:val="16"/>
              </w:rPr>
              <w:t xml:space="preserve">Microsoft Dynamics 365 </w:t>
            </w:r>
            <w:r w:rsidRPr="00B5252C">
              <w:rPr>
                <w:rFonts w:eastAsia="SimSun" w:cstheme="minorHAnsi"/>
                <w:sz w:val="16"/>
                <w:szCs w:val="16"/>
              </w:rPr>
              <w:t>核心服务不包括</w:t>
            </w:r>
            <w:r w:rsidRPr="00B5252C">
              <w:rPr>
                <w:rFonts w:eastAsia="SimSun" w:cstheme="minorHAnsi"/>
                <w:sz w:val="16"/>
                <w:szCs w:val="16"/>
              </w:rPr>
              <w:t xml:space="preserve"> (1) Microsoft Dynamics 365 for Finance and Operations</w:t>
            </w:r>
            <w:r w:rsidRPr="00B5252C">
              <w:rPr>
                <w:rFonts w:eastAsia="SimSun" w:cstheme="minorHAnsi"/>
                <w:sz w:val="16"/>
                <w:szCs w:val="16"/>
              </w:rPr>
              <w:t>（</w:t>
            </w:r>
            <w:r w:rsidRPr="00B5252C">
              <w:rPr>
                <w:rFonts w:eastAsia="SimSun" w:cstheme="minorHAnsi"/>
                <w:sz w:val="16"/>
                <w:szCs w:val="16"/>
              </w:rPr>
              <w:t xml:space="preserve">Enterprise Edition </w:t>
            </w:r>
            <w:r w:rsidRPr="00B5252C">
              <w:rPr>
                <w:rFonts w:eastAsia="SimSun" w:cstheme="minorHAnsi"/>
                <w:sz w:val="16"/>
                <w:szCs w:val="16"/>
              </w:rPr>
              <w:t>和</w:t>
            </w:r>
            <w:r w:rsidRPr="00B5252C">
              <w:rPr>
                <w:rFonts w:eastAsia="SimSun" w:cstheme="minorHAnsi"/>
                <w:sz w:val="16"/>
                <w:szCs w:val="16"/>
              </w:rPr>
              <w:t xml:space="preserve"> Business Edition</w:t>
            </w:r>
            <w:r w:rsidRPr="00B5252C">
              <w:rPr>
                <w:rFonts w:eastAsia="SimSun" w:cstheme="minorHAnsi"/>
                <w:sz w:val="16"/>
                <w:szCs w:val="16"/>
              </w:rPr>
              <w:t>）、</w:t>
            </w:r>
            <w:r w:rsidRPr="00B5252C">
              <w:rPr>
                <w:rFonts w:eastAsia="SimSun" w:cstheme="minorHAnsi"/>
                <w:sz w:val="16"/>
                <w:szCs w:val="16"/>
              </w:rPr>
              <w:t>Microsoft Dynamics 365 for Retail</w:t>
            </w:r>
            <w:r w:rsidRPr="00B5252C">
              <w:rPr>
                <w:rFonts w:eastAsia="SimSun" w:cstheme="minorHAnsi"/>
                <w:sz w:val="16"/>
                <w:szCs w:val="16"/>
              </w:rPr>
              <w:t>、</w:t>
            </w:r>
            <w:r w:rsidRPr="00B5252C">
              <w:rPr>
                <w:rFonts w:eastAsia="SimSun" w:cstheme="minorHAnsi"/>
                <w:sz w:val="16"/>
                <w:szCs w:val="16"/>
              </w:rPr>
              <w:t>Microsoft Dynamics 365 for Talent</w:t>
            </w:r>
            <w:r w:rsidRPr="00B5252C">
              <w:rPr>
                <w:rFonts w:eastAsia="SimSun" w:cstheme="minorHAnsi"/>
                <w:sz w:val="16"/>
                <w:szCs w:val="16"/>
              </w:rPr>
              <w:t>、</w:t>
            </w:r>
            <w:r w:rsidRPr="00B5252C">
              <w:rPr>
                <w:rFonts w:eastAsia="SimSun" w:cstheme="minorHAnsi"/>
                <w:sz w:val="16"/>
                <w:szCs w:val="16"/>
              </w:rPr>
              <w:t>Microsoft Dynamics 365 for Talent:Attract</w:t>
            </w:r>
            <w:r w:rsidRPr="00B5252C">
              <w:rPr>
                <w:rFonts w:eastAsia="SimSun" w:cstheme="minorHAnsi"/>
                <w:sz w:val="16"/>
                <w:szCs w:val="16"/>
              </w:rPr>
              <w:t>、</w:t>
            </w:r>
            <w:r w:rsidRPr="00B5252C">
              <w:rPr>
                <w:rFonts w:eastAsia="SimSun" w:cstheme="minorHAnsi"/>
                <w:sz w:val="16"/>
                <w:szCs w:val="16"/>
              </w:rPr>
              <w:t>Microsoft Dynamics 365 for Talent:Onboard</w:t>
            </w:r>
            <w:r w:rsidRPr="00B5252C">
              <w:rPr>
                <w:rFonts w:eastAsia="SimSun" w:cstheme="minorHAnsi"/>
                <w:sz w:val="16"/>
                <w:szCs w:val="16"/>
              </w:rPr>
              <w:t>；</w:t>
            </w:r>
            <w:r w:rsidRPr="00B5252C">
              <w:rPr>
                <w:rFonts w:eastAsia="SimSun" w:cstheme="minorHAnsi"/>
                <w:sz w:val="16"/>
                <w:szCs w:val="16"/>
              </w:rPr>
              <w:t xml:space="preserve">(2) </w:t>
            </w:r>
            <w:r w:rsidRPr="00B5252C">
              <w:rPr>
                <w:rFonts w:eastAsia="SimSun" w:cstheme="minorHAnsi"/>
                <w:sz w:val="16"/>
                <w:szCs w:val="16"/>
              </w:rPr>
              <w:t>适用于受支持的设备或软件的</w:t>
            </w:r>
            <w:r w:rsidRPr="00B5252C">
              <w:rPr>
                <w:rFonts w:eastAsia="SimSun" w:cstheme="minorHAnsi"/>
                <w:sz w:val="16"/>
                <w:szCs w:val="16"/>
              </w:rPr>
              <w:t xml:space="preserve"> Microsoft Dynamics 365 </w:t>
            </w:r>
            <w:r w:rsidRPr="00B5252C">
              <w:rPr>
                <w:rFonts w:eastAsia="SimSun" w:cstheme="minorHAnsi"/>
                <w:sz w:val="16"/>
                <w:szCs w:val="16"/>
              </w:rPr>
              <w:t>服务，包括但不限于适用于应用程序、平板电脑和</w:t>
            </w:r>
            <w:r w:rsidRPr="00B5252C">
              <w:rPr>
                <w:rFonts w:eastAsia="SimSun" w:cstheme="minorHAnsi"/>
                <w:sz w:val="16"/>
                <w:szCs w:val="16"/>
              </w:rPr>
              <w:t>/</w:t>
            </w:r>
            <w:r w:rsidRPr="00B5252C">
              <w:rPr>
                <w:rFonts w:eastAsia="SimSun" w:cstheme="minorHAnsi"/>
                <w:sz w:val="16"/>
                <w:szCs w:val="16"/>
              </w:rPr>
              <w:t>或手机的</w:t>
            </w:r>
            <w:r w:rsidRPr="00B5252C">
              <w:rPr>
                <w:rFonts w:eastAsia="SimSun" w:cstheme="minorHAnsi"/>
                <w:sz w:val="16"/>
                <w:szCs w:val="16"/>
              </w:rPr>
              <w:t xml:space="preserve"> Microsoft Dynamics 365</w:t>
            </w:r>
            <w:r w:rsidRPr="00B5252C">
              <w:rPr>
                <w:rFonts w:eastAsia="SimSun" w:cstheme="minorHAnsi"/>
                <w:sz w:val="16"/>
                <w:szCs w:val="16"/>
              </w:rPr>
              <w:t>；</w:t>
            </w:r>
            <w:r w:rsidRPr="00B5252C">
              <w:rPr>
                <w:rFonts w:eastAsia="SimSun" w:cstheme="minorHAnsi"/>
                <w:sz w:val="16"/>
                <w:szCs w:val="16"/>
              </w:rPr>
              <w:t>(3) LinkedIn Sales Navigator</w:t>
            </w:r>
            <w:r w:rsidRPr="00B5252C">
              <w:rPr>
                <w:rFonts w:eastAsia="SimSun" w:cstheme="minorHAnsi"/>
                <w:sz w:val="16"/>
                <w:szCs w:val="16"/>
              </w:rPr>
              <w:t>；或者</w:t>
            </w:r>
            <w:r w:rsidRPr="00B5252C">
              <w:rPr>
                <w:rFonts w:eastAsia="SimSun" w:cstheme="minorHAnsi"/>
                <w:sz w:val="16"/>
                <w:szCs w:val="16"/>
              </w:rPr>
              <w:t xml:space="preserve"> (4) </w:t>
            </w:r>
            <w:r w:rsidRPr="00B5252C">
              <w:rPr>
                <w:rFonts w:eastAsia="SimSun" w:cstheme="minorHAnsi"/>
                <w:sz w:val="16"/>
                <w:szCs w:val="16"/>
              </w:rPr>
              <w:t>随</w:t>
            </w:r>
            <w:r w:rsidRPr="00B5252C">
              <w:rPr>
                <w:rFonts w:eastAsia="SimSun" w:cstheme="minorHAnsi"/>
                <w:sz w:val="16"/>
                <w:szCs w:val="16"/>
              </w:rPr>
              <w:t xml:space="preserve"> Microsoft Dynamics 365 </w:t>
            </w:r>
            <w:r w:rsidRPr="00B5252C">
              <w:rPr>
                <w:rFonts w:eastAsia="SimSun" w:cstheme="minorHAnsi"/>
                <w:sz w:val="16"/>
                <w:szCs w:val="16"/>
              </w:rPr>
              <w:t>核心服务提供或与之相关的任何其他独立品牌的服务，但相应服务的许可条款中另有明确规定的除外。</w:t>
            </w:r>
          </w:p>
        </w:tc>
      </w:tr>
      <w:tr w:rsidR="00181145" w:rsidRPr="0081072B" w:rsidTr="00A670E0">
        <w:tc>
          <w:tcPr>
            <w:tcW w:w="2610" w:type="dxa"/>
            <w:vAlign w:val="center"/>
          </w:tcPr>
          <w:p w:rsidR="00181145" w:rsidRPr="00086991" w:rsidRDefault="00181145" w:rsidP="00181145">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181145" w:rsidRPr="00F66AF7" w:rsidRDefault="00181145" w:rsidP="00181145">
            <w:pPr>
              <w:pStyle w:val="ProductList-Body"/>
              <w:rPr>
                <w:rFonts w:eastAsia="SimSun" w:cstheme="minorHAnsi"/>
                <w:sz w:val="16"/>
                <w:szCs w:val="16"/>
              </w:rPr>
            </w:pPr>
            <w:r w:rsidRPr="00F66AF7">
              <w:rPr>
                <w:rFonts w:eastAsia="SimSun" w:cstheme="minorHAnsi"/>
                <w:sz w:val="16"/>
                <w:szCs w:val="16"/>
              </w:rPr>
              <w:t>以下服务，每一个均可作为独立的服务或包括在</w:t>
            </w:r>
            <w:r w:rsidRPr="00F66AF7">
              <w:rPr>
                <w:rFonts w:eastAsia="SimSun" w:cstheme="minorHAnsi"/>
                <w:sz w:val="16"/>
                <w:szCs w:val="16"/>
              </w:rPr>
              <w:t xml:space="preserve"> Office 365 </w:t>
            </w:r>
            <w:r w:rsidRPr="00F66AF7">
              <w:rPr>
                <w:rFonts w:eastAsia="SimSun" w:cstheme="minorHAnsi"/>
                <w:sz w:val="16"/>
                <w:szCs w:val="16"/>
              </w:rPr>
              <w:t>品牌的计划或套件中：</w:t>
            </w:r>
            <w:bookmarkStart w:id="86" w:name="_Hlk498519502"/>
            <w:r w:rsidRPr="00F66AF7">
              <w:rPr>
                <w:rFonts w:eastAsia="SimSun" w:cstheme="minorHAnsi"/>
                <w:sz w:val="16"/>
                <w:szCs w:val="16"/>
              </w:rPr>
              <w:t>客户密码箱、</w:t>
            </w:r>
            <w:r w:rsidRPr="00F66AF7">
              <w:rPr>
                <w:rFonts w:eastAsia="SimSun" w:cstheme="minorHAnsi"/>
                <w:sz w:val="16"/>
                <w:szCs w:val="16"/>
              </w:rPr>
              <w:t>Exchange Online Archiving</w:t>
            </w:r>
            <w:r w:rsidRPr="00F66AF7">
              <w:rPr>
                <w:rFonts w:eastAsia="SimSun" w:cstheme="minorHAnsi"/>
                <w:sz w:val="16"/>
                <w:szCs w:val="16"/>
              </w:rPr>
              <w:t>、</w:t>
            </w:r>
            <w:r w:rsidRPr="00F66AF7">
              <w:rPr>
                <w:rFonts w:eastAsia="SimSun" w:cstheme="minorHAnsi"/>
                <w:sz w:val="16"/>
                <w:szCs w:val="16"/>
              </w:rPr>
              <w:t>Exchange Online Protection</w:t>
            </w:r>
            <w:r w:rsidRPr="00F66AF7">
              <w:rPr>
                <w:rFonts w:eastAsia="SimSun" w:cstheme="minorHAnsi"/>
                <w:sz w:val="16"/>
                <w:szCs w:val="16"/>
              </w:rPr>
              <w:t>、</w:t>
            </w:r>
            <w:r w:rsidRPr="00F66AF7">
              <w:rPr>
                <w:rFonts w:eastAsia="SimSun" w:cstheme="minorHAnsi"/>
                <w:sz w:val="16"/>
                <w:szCs w:val="16"/>
              </w:rPr>
              <w:t>Exchange Online</w:t>
            </w:r>
            <w:r w:rsidRPr="00F66AF7">
              <w:rPr>
                <w:rFonts w:eastAsia="SimSun" w:cstheme="minorHAnsi"/>
                <w:sz w:val="16"/>
                <w:szCs w:val="16"/>
              </w:rPr>
              <w:t>、</w:t>
            </w:r>
            <w:r w:rsidRPr="00F66AF7">
              <w:rPr>
                <w:rFonts w:eastAsia="SimSun" w:cstheme="minorHAnsi"/>
                <w:sz w:val="16"/>
                <w:szCs w:val="16"/>
              </w:rPr>
              <w:t>Microsoft Bookings</w:t>
            </w:r>
            <w:r w:rsidRPr="00F66AF7">
              <w:rPr>
                <w:rFonts w:eastAsia="SimSun" w:cstheme="minorHAnsi"/>
                <w:sz w:val="16"/>
                <w:szCs w:val="16"/>
              </w:rPr>
              <w:t>、</w:t>
            </w:r>
            <w:r w:rsidRPr="00F66AF7">
              <w:rPr>
                <w:rFonts w:eastAsia="SimSun" w:cstheme="minorHAnsi"/>
                <w:sz w:val="16"/>
                <w:szCs w:val="16"/>
              </w:rPr>
              <w:t>Microsoft MyAnalytics</w:t>
            </w:r>
            <w:r w:rsidRPr="00F66AF7">
              <w:rPr>
                <w:rFonts w:eastAsia="SimSun" w:cstheme="minorHAnsi"/>
                <w:sz w:val="16"/>
                <w:szCs w:val="16"/>
              </w:rPr>
              <w:t>、</w:t>
            </w:r>
            <w:r w:rsidRPr="00F66AF7">
              <w:rPr>
                <w:rFonts w:eastAsia="SimSun" w:cstheme="minorHAnsi"/>
                <w:sz w:val="16"/>
                <w:szCs w:val="16"/>
              </w:rPr>
              <w:t>Microsoft Planner</w:t>
            </w:r>
            <w:r w:rsidRPr="00F66AF7">
              <w:rPr>
                <w:rFonts w:eastAsia="SimSun" w:cstheme="minorHAnsi"/>
                <w:sz w:val="16"/>
                <w:szCs w:val="16"/>
              </w:rPr>
              <w:t>、</w:t>
            </w:r>
            <w:r w:rsidRPr="00F66AF7">
              <w:rPr>
                <w:rFonts w:eastAsia="SimSun" w:cstheme="minorHAnsi"/>
                <w:sz w:val="16"/>
                <w:szCs w:val="16"/>
              </w:rPr>
              <w:t xml:space="preserve"> Microsoft StaffHub</w:t>
            </w:r>
            <w:r w:rsidRPr="00F66AF7">
              <w:rPr>
                <w:rFonts w:eastAsia="SimSun" w:cstheme="minorHAnsi"/>
                <w:sz w:val="16"/>
                <w:szCs w:val="16"/>
              </w:rPr>
              <w:t>、</w:t>
            </w:r>
            <w:r w:rsidRPr="00F66AF7">
              <w:rPr>
                <w:rFonts w:eastAsia="SimSun" w:cstheme="minorHAnsi"/>
                <w:sz w:val="16"/>
                <w:szCs w:val="16"/>
              </w:rPr>
              <w:t>Microsoft Teams</w:t>
            </w:r>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高级威胁防护、</w:t>
            </w:r>
            <w:r w:rsidRPr="00F66AF7">
              <w:rPr>
                <w:rFonts w:eastAsia="SimSun" w:cstheme="minorHAnsi"/>
                <w:sz w:val="16"/>
                <w:szCs w:val="16"/>
              </w:rPr>
              <w:t xml:space="preserve">Office 365 </w:t>
            </w:r>
            <w:r w:rsidRPr="00F66AF7">
              <w:rPr>
                <w:rFonts w:eastAsia="SimSun" w:cstheme="minorHAnsi"/>
                <w:sz w:val="16"/>
                <w:szCs w:val="16"/>
              </w:rPr>
              <w:t>视频、</w:t>
            </w:r>
            <w:r w:rsidRPr="00F66AF7">
              <w:rPr>
                <w:rFonts w:eastAsia="SimSun" w:cstheme="minorHAnsi"/>
                <w:sz w:val="16"/>
                <w:szCs w:val="16"/>
              </w:rPr>
              <w:t>Office Online</w:t>
            </w:r>
            <w:r w:rsidRPr="00F66AF7">
              <w:rPr>
                <w:rFonts w:eastAsia="SimSun" w:cstheme="minorHAnsi"/>
                <w:sz w:val="16"/>
                <w:szCs w:val="16"/>
              </w:rPr>
              <w:t>、</w:t>
            </w:r>
            <w:r w:rsidRPr="00F66AF7">
              <w:rPr>
                <w:rFonts w:eastAsia="SimSun" w:cstheme="minorHAnsi"/>
                <w:sz w:val="16"/>
                <w:szCs w:val="16"/>
              </w:rPr>
              <w:t>OneDrive for Business</w:t>
            </w:r>
            <w:r w:rsidRPr="00F66AF7">
              <w:rPr>
                <w:rFonts w:eastAsia="SimSun" w:cstheme="minorHAnsi"/>
                <w:sz w:val="16"/>
                <w:szCs w:val="16"/>
              </w:rPr>
              <w:t>、</w:t>
            </w:r>
            <w:r w:rsidRPr="00F66AF7">
              <w:rPr>
                <w:rFonts w:eastAsia="SimSun" w:cstheme="minorHAnsi"/>
                <w:sz w:val="16"/>
                <w:szCs w:val="16"/>
              </w:rPr>
              <w:t>Outlook Customer Manager</w:t>
            </w:r>
            <w:r w:rsidRPr="00F66AF7">
              <w:rPr>
                <w:rFonts w:eastAsia="SimSun" w:cstheme="minorHAnsi"/>
                <w:sz w:val="16"/>
                <w:szCs w:val="16"/>
              </w:rPr>
              <w:t>、</w:t>
            </w:r>
            <w:r w:rsidRPr="00F66AF7">
              <w:rPr>
                <w:rFonts w:eastAsia="SimSun" w:cstheme="minorHAnsi"/>
                <w:sz w:val="16"/>
                <w:szCs w:val="16"/>
              </w:rPr>
              <w:t>Project Online</w:t>
            </w:r>
            <w:r w:rsidRPr="00F66AF7">
              <w:rPr>
                <w:rFonts w:eastAsia="SimSun" w:cstheme="minorHAnsi"/>
                <w:sz w:val="16"/>
                <w:szCs w:val="16"/>
              </w:rPr>
              <w:t>、</w:t>
            </w:r>
            <w:r w:rsidRPr="00F66AF7">
              <w:rPr>
                <w:rFonts w:eastAsia="SimSun" w:cstheme="minorHAnsi"/>
                <w:sz w:val="16"/>
                <w:szCs w:val="16"/>
              </w:rPr>
              <w:t>SharePoint Online</w:t>
            </w:r>
            <w:r w:rsidRPr="00F66AF7">
              <w:rPr>
                <w:rFonts w:eastAsia="SimSun" w:cstheme="minorHAnsi"/>
                <w:sz w:val="16"/>
                <w:szCs w:val="16"/>
              </w:rPr>
              <w:t>、</w:t>
            </w:r>
            <w:r w:rsidRPr="00F66AF7">
              <w:rPr>
                <w:rFonts w:eastAsia="SimSun" w:cstheme="minorHAnsi"/>
                <w:sz w:val="16"/>
                <w:szCs w:val="16"/>
              </w:rPr>
              <w:t>Skype for Business Online</w:t>
            </w:r>
            <w:r w:rsidRPr="00F66AF7">
              <w:rPr>
                <w:rFonts w:eastAsia="SimSun" w:cstheme="minorHAnsi"/>
                <w:sz w:val="16"/>
                <w:szCs w:val="16"/>
              </w:rPr>
              <w:t>、</w:t>
            </w:r>
            <w:r w:rsidRPr="00F66AF7">
              <w:rPr>
                <w:rFonts w:eastAsia="SimSun" w:cstheme="minorHAnsi"/>
                <w:sz w:val="16"/>
                <w:szCs w:val="16"/>
              </w:rPr>
              <w:t xml:space="preserve">Sway </w:t>
            </w:r>
            <w:r w:rsidRPr="00F66AF7">
              <w:rPr>
                <w:rFonts w:eastAsia="SimSun" w:cstheme="minorHAnsi"/>
                <w:sz w:val="16"/>
                <w:szCs w:val="16"/>
              </w:rPr>
              <w:t>和</w:t>
            </w:r>
            <w:r w:rsidRPr="00F66AF7">
              <w:rPr>
                <w:rFonts w:eastAsia="SimSun" w:cstheme="minorHAnsi"/>
                <w:sz w:val="16"/>
                <w:szCs w:val="16"/>
              </w:rPr>
              <w:t xml:space="preserve"> Yammer Enterprise</w:t>
            </w:r>
            <w:bookmarkEnd w:id="86"/>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服务不包括</w:t>
            </w:r>
            <w:r w:rsidRPr="00F66AF7">
              <w:rPr>
                <w:rFonts w:eastAsia="SimSun" w:cstheme="minorHAnsi"/>
                <w:sz w:val="16"/>
                <w:szCs w:val="16"/>
              </w:rPr>
              <w:t xml:space="preserve"> Office 365 ProPlus</w:t>
            </w:r>
            <w:r w:rsidRPr="00F66AF7">
              <w:rPr>
                <w:rFonts w:eastAsia="SimSun" w:cstheme="minorHAnsi"/>
                <w:sz w:val="16"/>
                <w:szCs w:val="16"/>
              </w:rPr>
              <w:t>、在</w:t>
            </w:r>
            <w:r w:rsidRPr="00F66AF7">
              <w:rPr>
                <w:rFonts w:eastAsia="SimSun" w:cstheme="minorHAnsi"/>
                <w:sz w:val="16"/>
                <w:szCs w:val="16"/>
              </w:rPr>
              <w:t xml:space="preserve"> Microsoft </w:t>
            </w:r>
            <w:r w:rsidRPr="00F66AF7">
              <w:rPr>
                <w:rFonts w:eastAsia="SimSun" w:cstheme="minorHAnsi"/>
                <w:sz w:val="16"/>
                <w:szCs w:val="16"/>
              </w:rPr>
              <w:t>控制范围之外运营的任何</w:t>
            </w:r>
            <w:r w:rsidRPr="00F66AF7">
              <w:rPr>
                <w:rFonts w:eastAsia="SimSun" w:cstheme="minorHAnsi"/>
                <w:sz w:val="16"/>
                <w:szCs w:val="16"/>
              </w:rPr>
              <w:t xml:space="preserve"> PSTN </w:t>
            </w:r>
            <w:r w:rsidRPr="00F66AF7">
              <w:rPr>
                <w:rFonts w:eastAsia="SimSun" w:cstheme="minorHAnsi"/>
                <w:sz w:val="16"/>
                <w:szCs w:val="16"/>
              </w:rPr>
              <w:t>服务部分、任何客户端软件或任何通过</w:t>
            </w:r>
            <w:r w:rsidRPr="00F66AF7">
              <w:rPr>
                <w:rFonts w:eastAsia="SimSun" w:cstheme="minorHAnsi"/>
                <w:sz w:val="16"/>
                <w:szCs w:val="16"/>
              </w:rPr>
              <w:t xml:space="preserve"> Office 365 </w:t>
            </w:r>
            <w:r w:rsidRPr="00F66AF7">
              <w:rPr>
                <w:rFonts w:eastAsia="SimSun" w:cstheme="minorHAnsi"/>
                <w:sz w:val="16"/>
                <w:szCs w:val="16"/>
              </w:rPr>
              <w:t>品牌计划或套件提供的单独品牌的服务，例如</w:t>
            </w:r>
            <w:r w:rsidRPr="00F66AF7">
              <w:rPr>
                <w:rFonts w:eastAsia="SimSun" w:cstheme="minorHAnsi"/>
                <w:sz w:val="16"/>
                <w:szCs w:val="16"/>
              </w:rPr>
              <w:t xml:space="preserve"> Bing </w:t>
            </w:r>
            <w:r w:rsidRPr="00F66AF7">
              <w:rPr>
                <w:rFonts w:eastAsia="SimSun" w:cstheme="minorHAnsi"/>
                <w:sz w:val="16"/>
                <w:szCs w:val="16"/>
              </w:rPr>
              <w:t>或品牌名称中带有</w:t>
            </w:r>
            <w:r w:rsidRPr="00F66AF7">
              <w:rPr>
                <w:rFonts w:eastAsia="SimSun" w:cstheme="minorHAnsi"/>
                <w:sz w:val="16"/>
                <w:szCs w:val="16"/>
              </w:rPr>
              <w:t>“for Office 365”</w:t>
            </w:r>
            <w:r w:rsidRPr="00F66AF7">
              <w:rPr>
                <w:rFonts w:eastAsia="SimSun" w:cstheme="minorHAnsi"/>
                <w:sz w:val="16"/>
                <w:szCs w:val="16"/>
              </w:rPr>
              <w:t>的服务。</w:t>
            </w:r>
          </w:p>
        </w:tc>
      </w:tr>
      <w:tr w:rsidR="00AB0361" w:rsidRPr="0081072B" w:rsidTr="00A670E0">
        <w:tc>
          <w:tcPr>
            <w:tcW w:w="2610" w:type="dxa"/>
            <w:vAlign w:val="center"/>
          </w:tcPr>
          <w:p w:rsidR="00AB0361" w:rsidRPr="00353984" w:rsidRDefault="00AB0361" w:rsidP="00AB0361">
            <w:pPr>
              <w:pStyle w:val="ProductList-Body"/>
              <w:rPr>
                <w:rFonts w:eastAsia="SimSun" w:cstheme="minorHAnsi"/>
                <w:sz w:val="16"/>
                <w:szCs w:val="16"/>
              </w:rPr>
            </w:pPr>
            <w:bookmarkStart w:id="87" w:name="MicrosoftAzureCoreServices"/>
            <w:r w:rsidRPr="00353984">
              <w:rPr>
                <w:rFonts w:eastAsia="SimSun" w:cstheme="minorHAnsi"/>
                <w:sz w:val="16"/>
                <w:szCs w:val="16"/>
              </w:rPr>
              <w:t xml:space="preserve">Microsoft Azure </w:t>
            </w:r>
            <w:r w:rsidRPr="00353984">
              <w:rPr>
                <w:rFonts w:eastAsia="SimSun" w:cstheme="minorHAnsi"/>
                <w:sz w:val="16"/>
                <w:szCs w:val="16"/>
              </w:rPr>
              <w:t>核心服务</w:t>
            </w:r>
            <w:bookmarkEnd w:id="87"/>
          </w:p>
        </w:tc>
        <w:tc>
          <w:tcPr>
            <w:tcW w:w="8190" w:type="dxa"/>
          </w:tcPr>
          <w:p w:rsidR="00AB0361" w:rsidRPr="00353984" w:rsidRDefault="00AB0361" w:rsidP="00AB0361">
            <w:pPr>
              <w:pStyle w:val="ProductList-Body"/>
              <w:rPr>
                <w:rFonts w:eastAsia="SimSun" w:cstheme="minorHAnsi"/>
                <w:sz w:val="16"/>
                <w:szCs w:val="16"/>
              </w:rPr>
            </w:pPr>
            <w:r w:rsidRPr="00353984">
              <w:rPr>
                <w:rFonts w:eastAsia="SimSun" w:cstheme="minorHAnsi"/>
                <w:sz w:val="16"/>
                <w:szCs w:val="16"/>
              </w:rPr>
              <w:t xml:space="preserve">API </w:t>
            </w:r>
            <w:r w:rsidRPr="00353984">
              <w:rPr>
                <w:rFonts w:eastAsia="SimSun" w:cstheme="minorHAnsi"/>
                <w:sz w:val="16"/>
                <w:szCs w:val="16"/>
              </w:rPr>
              <w:t>管理、应用服务（</w:t>
            </w:r>
            <w:r w:rsidRPr="00353984">
              <w:rPr>
                <w:rFonts w:eastAsia="SimSun" w:cstheme="minorHAnsi"/>
                <w:sz w:val="16"/>
                <w:szCs w:val="16"/>
              </w:rPr>
              <w:t xml:space="preserve">API </w:t>
            </w:r>
            <w:r w:rsidRPr="00353984">
              <w:rPr>
                <w:rFonts w:eastAsia="SimSun" w:cstheme="minorHAnsi"/>
                <w:sz w:val="16"/>
                <w:szCs w:val="16"/>
              </w:rPr>
              <w:t>应用、逻辑应用、移动应用、</w:t>
            </w:r>
            <w:r w:rsidRPr="00353984">
              <w:rPr>
                <w:rFonts w:eastAsia="SimSun" w:cstheme="minorHAnsi"/>
                <w:sz w:val="16"/>
                <w:szCs w:val="16"/>
              </w:rPr>
              <w:t xml:space="preserve">Web </w:t>
            </w:r>
            <w:r w:rsidRPr="00353984">
              <w:rPr>
                <w:rFonts w:eastAsia="SimSun" w:cstheme="minorHAnsi"/>
                <w:sz w:val="16"/>
                <w:szCs w:val="16"/>
              </w:rPr>
              <w:t>应用）、应用程序网关、</w:t>
            </w:r>
            <w:r w:rsidRPr="00353984">
              <w:rPr>
                <w:rFonts w:eastAsia="SimSun" w:cstheme="minorHAnsi"/>
                <w:sz w:val="16"/>
                <w:szCs w:val="16"/>
              </w:rPr>
              <w:t>Application Insights</w:t>
            </w:r>
            <w:r w:rsidRPr="00353984">
              <w:rPr>
                <w:rFonts w:eastAsia="SimSun" w:cstheme="minorHAnsi"/>
                <w:sz w:val="16"/>
                <w:szCs w:val="16"/>
              </w:rPr>
              <w:t>、自动化、</w:t>
            </w:r>
            <w:r w:rsidRPr="00353984">
              <w:rPr>
                <w:rFonts w:eastAsia="SimSun" w:cstheme="minorHAnsi"/>
                <w:sz w:val="16"/>
                <w:szCs w:val="16"/>
              </w:rPr>
              <w:t>Azure Active Directory</w:t>
            </w:r>
            <w:r w:rsidRPr="00353984">
              <w:rPr>
                <w:rFonts w:eastAsia="SimSun" w:cstheme="minorHAnsi"/>
                <w:sz w:val="16"/>
                <w:szCs w:val="16"/>
              </w:rPr>
              <w:t>（免费版和基本版）、</w:t>
            </w:r>
            <w:r w:rsidRPr="00353984">
              <w:rPr>
                <w:rFonts w:eastAsia="SimSun" w:cstheme="minorHAnsi"/>
                <w:sz w:val="16"/>
                <w:szCs w:val="16"/>
              </w:rPr>
              <w:t xml:space="preserve">Azure </w:t>
            </w:r>
            <w:r w:rsidRPr="00353984">
              <w:rPr>
                <w:rFonts w:eastAsia="SimSun" w:cstheme="minorHAnsi"/>
                <w:sz w:val="16"/>
                <w:szCs w:val="16"/>
              </w:rPr>
              <w:t>容器服务、</w:t>
            </w:r>
            <w:r w:rsidRPr="00353984">
              <w:rPr>
                <w:rFonts w:eastAsia="SimSun" w:cstheme="minorHAnsi"/>
                <w:sz w:val="16"/>
                <w:szCs w:val="16"/>
              </w:rPr>
              <w:t>Azure Cosmos DB</w:t>
            </w:r>
            <w:r w:rsidRPr="00353984">
              <w:rPr>
                <w:rFonts w:eastAsia="SimSun" w:cstheme="minorHAnsi"/>
                <w:sz w:val="16"/>
                <w:szCs w:val="16"/>
              </w:rPr>
              <w:t>（以前称为</w:t>
            </w:r>
            <w:r w:rsidRPr="00353984">
              <w:rPr>
                <w:rFonts w:eastAsia="SimSun" w:cstheme="minorHAnsi"/>
                <w:sz w:val="16"/>
                <w:szCs w:val="16"/>
              </w:rPr>
              <w:t>“DocumentDB”</w:t>
            </w:r>
            <w:r w:rsidRPr="00353984">
              <w:rPr>
                <w:rFonts w:eastAsia="SimSun" w:cstheme="minorHAnsi"/>
                <w:sz w:val="16"/>
                <w:szCs w:val="16"/>
              </w:rPr>
              <w:t>）、</w:t>
            </w:r>
            <w:r w:rsidRPr="00353984">
              <w:rPr>
                <w:rFonts w:eastAsia="SimSun" w:cstheme="minorHAnsi"/>
                <w:sz w:val="16"/>
                <w:szCs w:val="16"/>
              </w:rPr>
              <w:t xml:space="preserve">Azure </w:t>
            </w:r>
            <w:r w:rsidRPr="00353984">
              <w:rPr>
                <w:rFonts w:eastAsia="SimSun" w:cstheme="minorHAnsi"/>
                <w:sz w:val="16"/>
                <w:szCs w:val="16"/>
              </w:rPr>
              <w:t>开发测试实验室、</w:t>
            </w:r>
            <w:r w:rsidRPr="00353984">
              <w:rPr>
                <w:rFonts w:eastAsia="SimSun" w:cstheme="minorHAnsi"/>
                <w:sz w:val="16"/>
                <w:szCs w:val="16"/>
              </w:rPr>
              <w:t>Azure DNS</w:t>
            </w:r>
            <w:r w:rsidRPr="00353984">
              <w:rPr>
                <w:rFonts w:eastAsia="SimSun" w:cstheme="minorHAnsi"/>
                <w:sz w:val="16"/>
                <w:szCs w:val="16"/>
              </w:rPr>
              <w:t>、</w:t>
            </w:r>
            <w:r w:rsidRPr="00353984">
              <w:rPr>
                <w:rFonts w:eastAsia="SimSun" w:cstheme="minorHAnsi"/>
                <w:sz w:val="16"/>
                <w:szCs w:val="16"/>
              </w:rPr>
              <w:t xml:space="preserve">Azure </w:t>
            </w:r>
            <w:r w:rsidRPr="00353984">
              <w:rPr>
                <w:rFonts w:eastAsia="SimSun" w:cstheme="minorHAnsi"/>
                <w:sz w:val="16"/>
                <w:szCs w:val="16"/>
              </w:rPr>
              <w:t>信息保护（包括</w:t>
            </w:r>
            <w:r w:rsidRPr="00353984">
              <w:rPr>
                <w:rFonts w:eastAsia="SimSun" w:cstheme="minorHAnsi"/>
                <w:sz w:val="16"/>
                <w:szCs w:val="16"/>
              </w:rPr>
              <w:t xml:space="preserve"> Azure </w:t>
            </w:r>
            <w:r w:rsidRPr="00353984">
              <w:rPr>
                <w:rFonts w:eastAsia="SimSun" w:cstheme="minorHAnsi"/>
                <w:sz w:val="16"/>
                <w:szCs w:val="16"/>
              </w:rPr>
              <w:t>权限管理）、</w:t>
            </w:r>
            <w:r w:rsidRPr="00353984">
              <w:rPr>
                <w:rFonts w:eastAsia="SimSun" w:cstheme="minorHAnsi"/>
                <w:sz w:val="16"/>
                <w:szCs w:val="16"/>
              </w:rPr>
              <w:t xml:space="preserve">Azure </w:t>
            </w:r>
            <w:r w:rsidRPr="00353984">
              <w:rPr>
                <w:rFonts w:eastAsia="SimSun" w:cstheme="minorHAnsi"/>
                <w:sz w:val="16"/>
                <w:szCs w:val="16"/>
              </w:rPr>
              <w:t>资源管理器、备份、批处理、</w:t>
            </w:r>
            <w:r w:rsidRPr="00353984">
              <w:rPr>
                <w:rFonts w:eastAsia="SimSun" w:cstheme="minorHAnsi"/>
                <w:sz w:val="16"/>
                <w:szCs w:val="16"/>
              </w:rPr>
              <w:t xml:space="preserve">BizTalk </w:t>
            </w:r>
            <w:r w:rsidRPr="00353984">
              <w:rPr>
                <w:rFonts w:eastAsia="SimSun" w:cstheme="minorHAnsi"/>
                <w:sz w:val="16"/>
                <w:szCs w:val="16"/>
              </w:rPr>
              <w:t>服务、云服务、数据目录、数据工厂、</w:t>
            </w:r>
            <w:r w:rsidRPr="00353984">
              <w:rPr>
                <w:rFonts w:eastAsia="SimSun" w:cstheme="minorHAnsi"/>
                <w:sz w:val="16"/>
                <w:szCs w:val="16"/>
              </w:rPr>
              <w:t>Data Lake Analytics</w:t>
            </w:r>
            <w:r w:rsidRPr="00353984">
              <w:rPr>
                <w:rFonts w:eastAsia="SimSun" w:cstheme="minorHAnsi"/>
                <w:sz w:val="16"/>
                <w:szCs w:val="16"/>
              </w:rPr>
              <w:t>、</w:t>
            </w:r>
            <w:r w:rsidRPr="00353984">
              <w:rPr>
                <w:rFonts w:eastAsia="SimSun" w:cstheme="minorHAnsi"/>
                <w:sz w:val="16"/>
                <w:szCs w:val="16"/>
              </w:rPr>
              <w:t>Data Lake Store</w:t>
            </w:r>
            <w:r w:rsidRPr="00353984">
              <w:rPr>
                <w:rFonts w:eastAsia="SimSun" w:cstheme="minorHAnsi"/>
                <w:sz w:val="16"/>
                <w:szCs w:val="16"/>
              </w:rPr>
              <w:t>、事件中心、</w:t>
            </w:r>
            <w:r w:rsidRPr="00353984">
              <w:rPr>
                <w:rFonts w:eastAsia="SimSun" w:cstheme="minorHAnsi"/>
                <w:sz w:val="16"/>
                <w:szCs w:val="16"/>
              </w:rPr>
              <w:t>Express Route</w:t>
            </w:r>
            <w:r w:rsidRPr="00353984">
              <w:rPr>
                <w:rFonts w:eastAsia="SimSun" w:cstheme="minorHAnsi"/>
                <w:sz w:val="16"/>
                <w:szCs w:val="16"/>
              </w:rPr>
              <w:t>、</w:t>
            </w:r>
            <w:r w:rsidRPr="00353984">
              <w:rPr>
                <w:rFonts w:eastAsia="SimSun" w:cstheme="minorHAnsi"/>
                <w:sz w:val="16"/>
                <w:szCs w:val="16"/>
              </w:rPr>
              <w:t>Functions</w:t>
            </w:r>
            <w:r w:rsidRPr="00353984">
              <w:rPr>
                <w:rFonts w:eastAsia="SimSun" w:cstheme="minorHAnsi"/>
                <w:sz w:val="16"/>
                <w:szCs w:val="16"/>
              </w:rPr>
              <w:t>、</w:t>
            </w:r>
            <w:r w:rsidRPr="00353984">
              <w:rPr>
                <w:rFonts w:eastAsia="SimSun" w:cstheme="minorHAnsi"/>
                <w:sz w:val="16"/>
                <w:szCs w:val="16"/>
              </w:rPr>
              <w:t>HDInsight</w:t>
            </w:r>
            <w:r w:rsidRPr="00353984">
              <w:rPr>
                <w:rFonts w:eastAsia="SimSun" w:cstheme="minorHAnsi"/>
                <w:sz w:val="16"/>
                <w:szCs w:val="16"/>
              </w:rPr>
              <w:t>、导入</w:t>
            </w:r>
            <w:r w:rsidRPr="00353984">
              <w:rPr>
                <w:rFonts w:eastAsia="SimSun" w:cstheme="minorHAnsi"/>
                <w:sz w:val="16"/>
                <w:szCs w:val="16"/>
              </w:rPr>
              <w:t>/</w:t>
            </w:r>
            <w:r w:rsidRPr="00353984">
              <w:rPr>
                <w:rFonts w:eastAsia="SimSun" w:cstheme="minorHAnsi"/>
                <w:sz w:val="16"/>
                <w:szCs w:val="16"/>
              </w:rPr>
              <w:t>导出、</w:t>
            </w:r>
            <w:r w:rsidRPr="00353984">
              <w:rPr>
                <w:rFonts w:eastAsia="SimSun" w:cstheme="minorHAnsi"/>
                <w:sz w:val="16"/>
                <w:szCs w:val="16"/>
              </w:rPr>
              <w:t xml:space="preserve">IoT </w:t>
            </w:r>
            <w:r w:rsidRPr="00353984">
              <w:rPr>
                <w:rFonts w:eastAsia="SimSun" w:cstheme="minorHAnsi"/>
                <w:sz w:val="16"/>
                <w:szCs w:val="16"/>
              </w:rPr>
              <w:t>中心、</w:t>
            </w:r>
            <w:r w:rsidRPr="00353984">
              <w:rPr>
                <w:rFonts w:eastAsia="SimSun" w:cstheme="minorHAnsi"/>
                <w:sz w:val="16"/>
                <w:szCs w:val="16"/>
              </w:rPr>
              <w:t>Key Vault</w:t>
            </w:r>
            <w:r w:rsidRPr="00353984">
              <w:rPr>
                <w:rFonts w:eastAsia="SimSun" w:cstheme="minorHAnsi"/>
                <w:sz w:val="16"/>
                <w:szCs w:val="16"/>
              </w:rPr>
              <w:t>、负载均衡器、</w:t>
            </w:r>
            <w:r w:rsidRPr="00353984">
              <w:rPr>
                <w:rFonts w:eastAsia="SimSun" w:cstheme="minorHAnsi"/>
                <w:sz w:val="16"/>
                <w:szCs w:val="16"/>
              </w:rPr>
              <w:t>Log Analytics</w:t>
            </w:r>
            <w:r w:rsidRPr="00353984">
              <w:rPr>
                <w:rFonts w:eastAsia="SimSun" w:cstheme="minorHAnsi"/>
                <w:sz w:val="16"/>
                <w:szCs w:val="16"/>
              </w:rPr>
              <w:t>（以前称为</w:t>
            </w:r>
            <w:r w:rsidRPr="00353984">
              <w:rPr>
                <w:rFonts w:eastAsia="SimSun" w:cstheme="minorHAnsi"/>
                <w:sz w:val="16"/>
                <w:szCs w:val="16"/>
              </w:rPr>
              <w:t>“Operational Insights”</w:t>
            </w:r>
            <w:r w:rsidRPr="00353984">
              <w:rPr>
                <w:rFonts w:eastAsia="SimSun" w:cstheme="minorHAnsi"/>
                <w:sz w:val="16"/>
                <w:szCs w:val="16"/>
              </w:rPr>
              <w:t>）、机器学习、媒体服务、</w:t>
            </w:r>
            <w:r w:rsidRPr="00353984">
              <w:rPr>
                <w:rFonts w:eastAsia="SimSun" w:cstheme="minorHAnsi"/>
                <w:sz w:val="16"/>
                <w:szCs w:val="16"/>
              </w:rPr>
              <w:t xml:space="preserve">Microsoft Azure </w:t>
            </w:r>
            <w:r w:rsidRPr="00353984">
              <w:rPr>
                <w:rFonts w:eastAsia="SimSun" w:cstheme="minorHAnsi"/>
                <w:sz w:val="16"/>
                <w:szCs w:val="16"/>
              </w:rPr>
              <w:t>门户、多重身份验证、通知中心、</w:t>
            </w:r>
            <w:r w:rsidRPr="00353984">
              <w:rPr>
                <w:rFonts w:eastAsia="SimSun" w:cstheme="minorHAnsi"/>
                <w:sz w:val="16"/>
                <w:szCs w:val="16"/>
              </w:rPr>
              <w:t>Power BI Embedded</w:t>
            </w:r>
            <w:r w:rsidRPr="00353984">
              <w:rPr>
                <w:rFonts w:eastAsia="SimSun" w:cstheme="minorHAnsi"/>
                <w:sz w:val="16"/>
                <w:szCs w:val="16"/>
              </w:rPr>
              <w:t>、</w:t>
            </w:r>
            <w:r w:rsidRPr="00353984">
              <w:rPr>
                <w:rFonts w:eastAsia="SimSun" w:cstheme="minorHAnsi"/>
                <w:sz w:val="16"/>
                <w:szCs w:val="16"/>
              </w:rPr>
              <w:t xml:space="preserve">Redis </w:t>
            </w:r>
            <w:r w:rsidRPr="00353984">
              <w:rPr>
                <w:rFonts w:eastAsia="SimSun" w:cstheme="minorHAnsi"/>
                <w:sz w:val="16"/>
                <w:szCs w:val="16"/>
              </w:rPr>
              <w:t>缓存、计划程序、安全中心、服务总线、</w:t>
            </w:r>
            <w:r w:rsidRPr="00353984">
              <w:rPr>
                <w:rFonts w:eastAsia="SimSun" w:cstheme="minorHAnsi"/>
                <w:sz w:val="16"/>
                <w:szCs w:val="16"/>
              </w:rPr>
              <w:t>Service Fabric</w:t>
            </w:r>
            <w:r w:rsidRPr="00353984">
              <w:rPr>
                <w:rFonts w:eastAsia="SimSun" w:cstheme="minorHAnsi"/>
                <w:sz w:val="16"/>
                <w:szCs w:val="16"/>
              </w:rPr>
              <w:t>、</w:t>
            </w:r>
            <w:r w:rsidRPr="00353984">
              <w:rPr>
                <w:rFonts w:eastAsia="SimSun" w:cstheme="minorHAnsi"/>
                <w:sz w:val="16"/>
                <w:szCs w:val="16"/>
              </w:rPr>
              <w:t>Site Recovery</w:t>
            </w:r>
            <w:r w:rsidRPr="00353984">
              <w:rPr>
                <w:rFonts w:eastAsia="SimSun" w:cstheme="minorHAnsi"/>
                <w:sz w:val="16"/>
                <w:szCs w:val="16"/>
              </w:rPr>
              <w:t>、</w:t>
            </w:r>
            <w:r w:rsidRPr="00353984">
              <w:rPr>
                <w:rFonts w:eastAsia="SimSun" w:cstheme="minorHAnsi"/>
                <w:sz w:val="16"/>
                <w:szCs w:val="16"/>
              </w:rPr>
              <w:t xml:space="preserve">SQL </w:t>
            </w:r>
            <w:r w:rsidRPr="00353984">
              <w:rPr>
                <w:rFonts w:eastAsia="SimSun" w:cstheme="minorHAnsi"/>
                <w:sz w:val="16"/>
                <w:szCs w:val="16"/>
              </w:rPr>
              <w:t>数据仓库、</w:t>
            </w:r>
            <w:r w:rsidRPr="00353984">
              <w:rPr>
                <w:rFonts w:eastAsia="SimSun" w:cstheme="minorHAnsi"/>
                <w:sz w:val="16"/>
                <w:szCs w:val="16"/>
              </w:rPr>
              <w:t xml:space="preserve">SQL </w:t>
            </w:r>
            <w:r w:rsidRPr="00353984">
              <w:rPr>
                <w:rFonts w:eastAsia="SimSun" w:cstheme="minorHAnsi"/>
                <w:sz w:val="16"/>
                <w:szCs w:val="16"/>
              </w:rPr>
              <w:t>数据库、</w:t>
            </w:r>
            <w:r w:rsidRPr="00353984">
              <w:rPr>
                <w:rFonts w:eastAsia="SimSun" w:cstheme="minorHAnsi"/>
                <w:sz w:val="16"/>
                <w:szCs w:val="16"/>
              </w:rPr>
              <w:t>SQL Server Stretch Database</w:t>
            </w:r>
            <w:r w:rsidRPr="00353984">
              <w:rPr>
                <w:rFonts w:eastAsia="SimSun" w:cstheme="minorHAnsi"/>
                <w:sz w:val="16"/>
                <w:szCs w:val="16"/>
              </w:rPr>
              <w:t>、存储、</w:t>
            </w:r>
            <w:r w:rsidRPr="00353984">
              <w:rPr>
                <w:rFonts w:eastAsia="SimSun" w:cstheme="minorHAnsi"/>
                <w:sz w:val="16"/>
                <w:szCs w:val="16"/>
              </w:rPr>
              <w:t>StorSimple</w:t>
            </w:r>
            <w:r w:rsidRPr="00353984">
              <w:rPr>
                <w:rFonts w:eastAsia="SimSun" w:cstheme="minorHAnsi"/>
                <w:sz w:val="16"/>
                <w:szCs w:val="16"/>
              </w:rPr>
              <w:t>、流分析、流量管理器、虚拟机、虚拟机规模集、虚拟网络、</w:t>
            </w:r>
            <w:r w:rsidRPr="00353984">
              <w:rPr>
                <w:rFonts w:eastAsia="SimSun" w:cstheme="minorHAnsi"/>
                <w:sz w:val="16"/>
                <w:szCs w:val="16"/>
              </w:rPr>
              <w:t xml:space="preserve">Visual Studio Team Services </w:t>
            </w:r>
            <w:r w:rsidRPr="00353984">
              <w:rPr>
                <w:rFonts w:eastAsia="SimSun" w:cstheme="minorHAnsi"/>
                <w:sz w:val="16"/>
                <w:szCs w:val="16"/>
              </w:rPr>
              <w:t>和</w:t>
            </w:r>
            <w:r w:rsidRPr="00353984">
              <w:rPr>
                <w:rFonts w:eastAsia="SimSun" w:cstheme="minorHAnsi"/>
                <w:sz w:val="16"/>
                <w:szCs w:val="16"/>
              </w:rPr>
              <w:t xml:space="preserve"> VPN </w:t>
            </w:r>
            <w:r w:rsidRPr="00353984">
              <w:rPr>
                <w:rFonts w:eastAsia="SimSun" w:cstheme="minorHAnsi"/>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8" w:name="DataProcessingTerms_DataatRest"/>
      <w:bookmarkStart w:id="89" w:name="_Toc457466419"/>
      <w:bookmarkStart w:id="90" w:name="_Toc453946599"/>
      <w:bookmarkStart w:id="91" w:name="_Toc502228771"/>
      <w:r w:rsidRPr="00046F4D">
        <w:rPr>
          <w:rFonts w:eastAsia="SimSun"/>
        </w:rPr>
        <w:lastRenderedPageBreak/>
        <w:t>静态客户数据的位置</w:t>
      </w:r>
      <w:bookmarkEnd w:id="88"/>
      <w:bookmarkEnd w:id="89"/>
      <w:bookmarkEnd w:id="90"/>
      <w:bookmarkEnd w:id="91"/>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AB0361" w:rsidRPr="00353984" w:rsidRDefault="00AB0361" w:rsidP="00AB0361">
      <w:pPr>
        <w:pStyle w:val="ProductList-Body"/>
        <w:numPr>
          <w:ilvl w:val="0"/>
          <w:numId w:val="9"/>
        </w:numPr>
        <w:ind w:left="450" w:hanging="270"/>
        <w:rPr>
          <w:rFonts w:eastAsia="SimSun" w:cstheme="minorHAnsi"/>
        </w:rPr>
      </w:pPr>
      <w:r w:rsidRPr="00353984">
        <w:rPr>
          <w:rFonts w:eastAsia="SimSun" w:cstheme="minorHAnsi"/>
          <w:b/>
        </w:rPr>
        <w:t>Microsoft Cloud App Security</w:t>
      </w:r>
      <w:r w:rsidRPr="006904C3">
        <w:rPr>
          <w:rFonts w:eastAsia="SimSun" w:cstheme="minorHAnsi"/>
          <w:b/>
          <w:bCs/>
        </w:rPr>
        <w:t>。</w:t>
      </w:r>
      <w:r w:rsidRPr="00353984">
        <w:rPr>
          <w:rFonts w:eastAsia="SimSun" w:cstheme="minorHAnsi"/>
        </w:rPr>
        <w:t>如果客户将其租户配置在欧盟或美国，则</w:t>
      </w:r>
      <w:r w:rsidRPr="00353984">
        <w:rPr>
          <w:rFonts w:eastAsia="SimSun" w:cstheme="minorHAnsi"/>
        </w:rPr>
        <w:t xml:space="preserve"> Microsoft </w:t>
      </w:r>
      <w:r w:rsidRPr="00353984">
        <w:rPr>
          <w:rFonts w:eastAsia="SimSun" w:cstheme="minorHAnsi"/>
        </w:rPr>
        <w:t>会仅将静态客户数据存储在相应地理区域。</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2" w:name="DataProcessingTerms_Privacy"/>
      <w:bookmarkStart w:id="93" w:name="_Toc449618397"/>
      <w:bookmarkStart w:id="94" w:name="_Toc445967464"/>
      <w:bookmarkStart w:id="95" w:name="_Toc502228772"/>
      <w:r w:rsidRPr="00E56263">
        <w:rPr>
          <w:rFonts w:eastAsia="SimSun"/>
        </w:rPr>
        <w:t>隐私条款</w:t>
      </w:r>
      <w:bookmarkEnd w:id="92"/>
      <w:bookmarkEnd w:id="93"/>
      <w:bookmarkEnd w:id="94"/>
      <w:bookmarkEnd w:id="95"/>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6" w:name="SubcontractorTransfer"/>
      <w:r w:rsidRPr="00F41912">
        <w:rPr>
          <w:rFonts w:eastAsia="SimSun"/>
          <w:b/>
        </w:rPr>
        <w:t>分包商传输</w:t>
      </w:r>
      <w:bookmarkEnd w:id="96"/>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7" w:name="_Toc502228773"/>
      <w:r>
        <w:rPr>
          <w:rFonts w:eastAsia="SimSun" w:hint="eastAsia"/>
          <w:lang w:eastAsia="zh-CN"/>
        </w:rPr>
        <w:t>其他欧洲条款</w:t>
      </w:r>
      <w:bookmarkEnd w:id="97"/>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8" w:name="_Toc502228774"/>
      <w:r>
        <w:rPr>
          <w:rFonts w:eastAsia="SimSun" w:hint="eastAsia"/>
        </w:rPr>
        <w:t>安全性</w:t>
      </w:r>
      <w:bookmarkEnd w:id="98"/>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lastRenderedPageBreak/>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E72D6F" w:rsidRDefault="00877D86" w:rsidP="00877D86">
      <w:pPr>
        <w:pStyle w:val="ProductList-Body"/>
        <w:rPr>
          <w:rFonts w:eastAsia="SimSun"/>
          <w:sz w:val="16"/>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9" w:name="DataProcessingTerms_OLSInfoSecurityPolic"/>
      <w:r w:rsidRPr="00B63D45">
        <w:rPr>
          <w:rFonts w:eastAsia="SimSun"/>
          <w:b/>
          <w:color w:val="00188F"/>
          <w:lang w:eastAsia="zh-CN"/>
        </w:rPr>
        <w:t>在线服务信息安全策略</w:t>
      </w:r>
    </w:p>
    <w:bookmarkEnd w:id="99"/>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E72D6F" w:rsidRDefault="008A16A0" w:rsidP="008A16A0">
      <w:pPr>
        <w:pStyle w:val="ProductList-Body"/>
        <w:rPr>
          <w:rFonts w:eastAsia="SimSun"/>
          <w:sz w:val="16"/>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100"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100"/>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7B2EFB"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OnlineServiceSpecificTerms"/>
      <w:bookmarkStart w:id="102" w:name="_Toc502228775"/>
      <w:r>
        <w:rPr>
          <w:rFonts w:asciiTheme="minorHAnsi" w:eastAsia="SimSun" w:hAnsiTheme="minorHAnsi" w:hint="eastAsia"/>
          <w:lang w:eastAsia="zh-CN"/>
        </w:rPr>
        <w:lastRenderedPageBreak/>
        <w:t>特定于在线服务的条款</w:t>
      </w:r>
      <w:bookmarkEnd w:id="101"/>
      <w:bookmarkEnd w:id="10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3" w:name="_Toc502228776"/>
      <w:bookmarkStart w:id="10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3"/>
    </w:p>
    <w:bookmarkEnd w:id="104"/>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5" w:name="MicrosoftTranslator"/>
      <w:bookmarkStart w:id="106" w:name="MicrosoftCognitiveServices"/>
      <w:bookmarkStart w:id="107" w:name="_Toc449618403"/>
      <w:bookmarkStart w:id="108" w:name="_Toc445967470"/>
      <w:r w:rsidRPr="00AF7AC1">
        <w:rPr>
          <w:rFonts w:eastAsia="SimSun"/>
        </w:rPr>
        <w:tab/>
      </w:r>
      <w:bookmarkStart w:id="109" w:name="_Toc484158292"/>
      <w:bookmarkStart w:id="110" w:name="_Toc502228777"/>
      <w:bookmarkStart w:id="111" w:name="_Toc465426838"/>
      <w:bookmarkStart w:id="112" w:name="_Toc468350407"/>
      <w:r w:rsidR="00DD2D59" w:rsidRPr="006D4C60">
        <w:rPr>
          <w:rFonts w:eastAsia="SimSun"/>
        </w:rPr>
        <w:t>Microsoft Azure Stack</w:t>
      </w:r>
      <w:bookmarkEnd w:id="109"/>
      <w:bookmarkEnd w:id="110"/>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1"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7B2EFB"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113" w:name="_Toc502228778"/>
      <w:r w:rsidR="00E45ECD" w:rsidRPr="00AF7AC1">
        <w:rPr>
          <w:rFonts w:eastAsia="SimSun"/>
        </w:rPr>
        <w:t xml:space="preserve">Microsoft </w:t>
      </w:r>
      <w:bookmarkEnd w:id="111"/>
      <w:r w:rsidR="00E45ECD" w:rsidRPr="00AF7AC1">
        <w:rPr>
          <w:rFonts w:eastAsia="SimSun"/>
        </w:rPr>
        <w:t>认知服务</w:t>
      </w:r>
      <w:bookmarkEnd w:id="112"/>
      <w:bookmarkEnd w:id="113"/>
    </w:p>
    <w:bookmarkEnd w:id="105"/>
    <w:bookmarkEnd w:id="106"/>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2"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如果</w:t>
      </w:r>
      <w:r w:rsidRPr="00086991">
        <w:rPr>
          <w:rFonts w:eastAsia="SimSun" w:cs="MingLiU"/>
        </w:rPr>
        <w:t>认知服务数据包含个人数据，客户应就</w:t>
      </w:r>
      <w:r w:rsidRPr="00086991">
        <w:rPr>
          <w:rFonts w:eastAsia="SimSun"/>
        </w:rPr>
        <w:t xml:space="preserve"> Microsoft </w:t>
      </w:r>
      <w:r w:rsidRPr="00086991">
        <w:rPr>
          <w:rFonts w:eastAsia="SimSun" w:cs="MS Gothic"/>
        </w:rPr>
        <w:t>所</w:t>
      </w:r>
      <w:r w:rsidRPr="00086991">
        <w:rPr>
          <w:rFonts w:eastAsia="SimSun" w:cs="MingLiU"/>
        </w:rPr>
        <w:t>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3"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B03805" w:rsidRPr="00B5252C" w:rsidRDefault="00B03805" w:rsidP="00B03805">
      <w:pPr>
        <w:pStyle w:val="ProductList-ClauseHeading"/>
        <w:rPr>
          <w:rFonts w:eastAsia="SimSun" w:cstheme="minorHAnsi"/>
        </w:rPr>
      </w:pPr>
      <w:r w:rsidRPr="00B5252C">
        <w:rPr>
          <w:rFonts w:eastAsia="SimSun" w:cstheme="minorHAnsi"/>
        </w:rPr>
        <w:t>对于客户使用服务输出内容的必应</w:t>
      </w:r>
      <w:r w:rsidRPr="00B5252C">
        <w:rPr>
          <w:rFonts w:eastAsia="SimSun" w:cstheme="minorHAnsi"/>
        </w:rPr>
        <w:t xml:space="preserve"> API </w:t>
      </w:r>
      <w:r w:rsidRPr="00B5252C">
        <w:rPr>
          <w:rFonts w:eastAsia="SimSun" w:cstheme="minorHAnsi"/>
        </w:rPr>
        <w:t>限制</w:t>
      </w:r>
    </w:p>
    <w:p w:rsidR="00B03805" w:rsidRPr="00B5252C" w:rsidRDefault="00B03805" w:rsidP="00B03805">
      <w:pPr>
        <w:pStyle w:val="ProductList-Body"/>
        <w:tabs>
          <w:tab w:val="clear" w:pos="158"/>
          <w:tab w:val="left" w:pos="360"/>
        </w:tabs>
        <w:rPr>
          <w:rFonts w:eastAsia="SimSun" w:cstheme="minorHAnsi"/>
        </w:rPr>
      </w:pPr>
      <w:r w:rsidRPr="00B5252C">
        <w:rPr>
          <w:rFonts w:eastAsia="SimSun" w:cstheme="minorHAnsi"/>
        </w:rPr>
        <w:t>客户不得将通过</w:t>
      </w:r>
      <w:r w:rsidRPr="00374FCC">
        <w:rPr>
          <w:rFonts w:ascii="SimSun" w:eastAsia="SimSun" w:hAnsi="SimSun" w:cstheme="minorHAnsi"/>
        </w:rPr>
        <w:t>“</w:t>
      </w:r>
      <w:r w:rsidRPr="00B5252C">
        <w:rPr>
          <w:rFonts w:eastAsia="SimSun" w:cstheme="minorHAnsi"/>
        </w:rPr>
        <w:t>必应</w:t>
      </w:r>
      <w:r w:rsidRPr="00374FCC">
        <w:rPr>
          <w:rFonts w:ascii="SimSun" w:eastAsia="SimSun" w:hAnsi="SimSun" w:cstheme="minorHAnsi"/>
        </w:rPr>
        <w:t>”</w:t>
      </w:r>
      <w:r w:rsidRPr="00B5252C">
        <w:rPr>
          <w:rFonts w:eastAsia="SimSun" w:cstheme="minorHAnsi"/>
        </w:rPr>
        <w:t>品牌的</w:t>
      </w:r>
      <w:r w:rsidRPr="00B5252C">
        <w:rPr>
          <w:rFonts w:eastAsia="SimSun" w:cstheme="minorHAnsi"/>
        </w:rPr>
        <w:t xml:space="preserve"> API </w:t>
      </w:r>
      <w:r w:rsidRPr="00B5252C">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B03805" w:rsidRPr="00B5252C" w:rsidRDefault="00B03805" w:rsidP="00B03805">
      <w:pPr>
        <w:pStyle w:val="ProductList-Body"/>
        <w:tabs>
          <w:tab w:val="left" w:pos="270"/>
        </w:tabs>
        <w:rPr>
          <w:rFonts w:eastAsia="SimSun" w:cstheme="minorHAnsi"/>
        </w:rPr>
      </w:pPr>
      <w:r w:rsidRPr="00B5252C">
        <w:rPr>
          <w:rFonts w:eastAsia="SimSun" w:cstheme="minorHAnsi"/>
        </w:rPr>
        <w:t>客户必须遵守必应</w:t>
      </w:r>
      <w:r w:rsidRPr="00B5252C">
        <w:rPr>
          <w:rFonts w:eastAsia="SimSun" w:cstheme="minorHAnsi"/>
        </w:rPr>
        <w:t xml:space="preserve"> Web </w:t>
      </w:r>
      <w:r w:rsidRPr="00B5252C">
        <w:rPr>
          <w:rFonts w:eastAsia="SimSun" w:cstheme="minorHAnsi"/>
        </w:rPr>
        <w:t>搜索、图像搜索、视频搜索和新闻搜索</w:t>
      </w:r>
      <w:r w:rsidRPr="00B5252C">
        <w:rPr>
          <w:rFonts w:eastAsia="SimSun" w:cstheme="minorHAnsi"/>
        </w:rPr>
        <w:t xml:space="preserve"> API</w:t>
      </w:r>
      <w:r w:rsidRPr="00B5252C">
        <w:rPr>
          <w:rFonts w:eastAsia="SimSun" w:cstheme="minorHAnsi"/>
        </w:rPr>
        <w:t>、必应拼写检查、必应自定义搜索以及必应自动建议（统称为</w:t>
      </w:r>
      <w:r w:rsidRPr="00374FCC">
        <w:rPr>
          <w:rFonts w:ascii="SimSun" w:eastAsia="SimSun" w:hAnsi="SimSun" w:cstheme="minorHAnsi"/>
        </w:rPr>
        <w:t>“</w:t>
      </w:r>
      <w:r w:rsidRPr="00B5252C">
        <w:rPr>
          <w:rFonts w:eastAsia="SimSun" w:cstheme="minorHAnsi"/>
        </w:rPr>
        <w:t>搜索</w:t>
      </w:r>
      <w:r w:rsidRPr="00B5252C">
        <w:rPr>
          <w:rFonts w:eastAsia="SimSun" w:cstheme="minorHAnsi"/>
        </w:rPr>
        <w:t xml:space="preserve"> API</w:t>
      </w:r>
      <w:r w:rsidRPr="00374FCC">
        <w:rPr>
          <w:rFonts w:ascii="SimSun" w:eastAsia="SimSun" w:hAnsi="SimSun" w:cstheme="minorHAnsi"/>
        </w:rPr>
        <w:t>”</w:t>
      </w:r>
      <w:r w:rsidRPr="00B5252C">
        <w:rPr>
          <w:rFonts w:eastAsia="SimSun" w:cstheme="minorHAnsi"/>
        </w:rPr>
        <w:t>）的使用和显示要求，具体内容请访问</w:t>
      </w:r>
      <w:r w:rsidRPr="00B5252C">
        <w:rPr>
          <w:rFonts w:eastAsia="SimSun" w:cstheme="minorHAnsi"/>
        </w:rPr>
        <w:t xml:space="preserve"> </w:t>
      </w:r>
      <w:hyperlink r:id="rId34" w:history="1">
        <w:r w:rsidRPr="00933A50">
          <w:rPr>
            <w:rStyle w:val="Hyperlink"/>
            <w:rFonts w:eastAsia="SimSun" w:cstheme="minorHAnsi"/>
            <w:color w:val="0563C1"/>
          </w:rPr>
          <w:t>https://aka.ms/r1j7jq</w:t>
        </w:r>
      </w:hyperlink>
      <w:r w:rsidRPr="00B5252C">
        <w:rPr>
          <w:rFonts w:eastAsia="SimSun" w:cstheme="minorHAnsi"/>
        </w:rPr>
        <w:t>。客户仅可使用其在</w:t>
      </w:r>
      <w:r w:rsidRPr="00B5252C">
        <w:rPr>
          <w:rFonts w:eastAsia="SimSun" w:cstheme="minorHAnsi"/>
        </w:rPr>
        <w:t xml:space="preserve"> Internet </w:t>
      </w:r>
      <w:r w:rsidRPr="00B5252C">
        <w:rPr>
          <w:rFonts w:eastAsia="SimSun" w:cstheme="minorHAnsi"/>
        </w:rPr>
        <w:t>搜索体验中通过搜索</w:t>
      </w:r>
      <w:r w:rsidRPr="00B5252C">
        <w:rPr>
          <w:rFonts w:eastAsia="SimSun" w:cstheme="minorHAnsi"/>
        </w:rPr>
        <w:t xml:space="preserve"> API </w:t>
      </w:r>
      <w:r w:rsidRPr="00B5252C">
        <w:rPr>
          <w:rFonts w:eastAsia="SimSun" w:cstheme="minorHAnsi"/>
        </w:rPr>
        <w:t>获得的结果（见使用和显示要求中的定义），并且不得缓存或复制结果。客户通过搜索</w:t>
      </w:r>
      <w:r w:rsidRPr="00B5252C">
        <w:rPr>
          <w:rFonts w:eastAsia="SimSun" w:cstheme="minorHAnsi"/>
        </w:rPr>
        <w:t xml:space="preserve"> API </w:t>
      </w:r>
      <w:r w:rsidRPr="00B5252C">
        <w:rPr>
          <w:rFonts w:eastAsia="SimSun" w:cstheme="minorHAnsi"/>
        </w:rPr>
        <w:t>获得的结果不是产品、修补程序或服务交付物。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14" w:name="_Toc460240101"/>
    <w:bookmarkStart w:id="115" w:name="EMS"/>
    <w:bookmarkEnd w:id="107"/>
    <w:bookmarkEnd w:id="108"/>
    <w:p w:rsidR="00E45ECD" w:rsidRPr="00181145" w:rsidRDefault="00E45ECD" w:rsidP="00E45ECD">
      <w:pPr>
        <w:pStyle w:val="ProductList-Body"/>
        <w:shd w:val="clear" w:color="auto" w:fill="A6A6A6" w:themeFill="background1" w:themeFillShade="A6"/>
        <w:spacing w:before="120" w:after="240"/>
        <w:jc w:val="right"/>
        <w:rPr>
          <w:rFonts w:eastAsia="SimSun"/>
          <w:color w:val="0563C1"/>
          <w:lang w:val="pt-BR" w:eastAsia="zh-CN"/>
        </w:rPr>
      </w:pPr>
      <w:r>
        <w:fldChar w:fldCharType="begin"/>
      </w:r>
      <w:r w:rsidRPr="00181145">
        <w:rPr>
          <w:lang w:val="pt-BR"/>
        </w:rP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181145">
        <w:rPr>
          <w:rFonts w:eastAsia="SimSun"/>
          <w:sz w:val="16"/>
          <w:szCs w:val="16"/>
          <w:lang w:val="pt-BR"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181145" w:rsidRDefault="00B03805" w:rsidP="00B03805">
      <w:pPr>
        <w:pStyle w:val="ProductList-Offering2Heading"/>
        <w:ind w:firstLine="158"/>
        <w:outlineLvl w:val="2"/>
        <w:rPr>
          <w:rFonts w:eastAsia="SimSun"/>
          <w:lang w:val="pt-BR"/>
        </w:rPr>
      </w:pPr>
      <w:bookmarkStart w:id="116" w:name="_Toc494738672"/>
      <w:bookmarkStart w:id="117" w:name="_Toc502228779"/>
      <w:bookmarkStart w:id="118" w:name="_Toc476476610"/>
      <w:bookmarkStart w:id="119" w:name="_Toc459970714"/>
      <w:bookmarkStart w:id="120" w:name="_Toc457466428"/>
      <w:bookmarkStart w:id="121" w:name="AzureActiveDirectoryBasic"/>
      <w:bookmarkEnd w:id="114"/>
      <w:bookmarkEnd w:id="115"/>
      <w:r w:rsidRPr="00181145">
        <w:rPr>
          <w:rFonts w:eastAsia="SimSun"/>
          <w:lang w:val="pt-BR"/>
        </w:rPr>
        <w:t>Microsoft Genomics</w:t>
      </w:r>
      <w:bookmarkEnd w:id="116"/>
      <w:bookmarkEnd w:id="117"/>
    </w:p>
    <w:p w:rsidR="00B03805" w:rsidRPr="00181145" w:rsidRDefault="00B03805" w:rsidP="00B03805">
      <w:pPr>
        <w:pStyle w:val="ProductList-ClauseHeading"/>
        <w:rPr>
          <w:rFonts w:eastAsia="SimSun" w:cstheme="minorHAnsi"/>
          <w:lang w:val="pt-BR"/>
        </w:rPr>
      </w:pPr>
      <w:r w:rsidRPr="00181145">
        <w:rPr>
          <w:rFonts w:eastAsia="SimSun" w:cstheme="minorHAnsi"/>
          <w:lang w:val="pt-BR"/>
        </w:rPr>
        <w:t xml:space="preserve">Microsoft Genomics </w:t>
      </w:r>
      <w:r w:rsidRPr="00B5252C">
        <w:rPr>
          <w:rFonts w:eastAsia="SimSun" w:cstheme="minorHAnsi"/>
        </w:rPr>
        <w:t>隐私条款</w:t>
      </w:r>
    </w:p>
    <w:p w:rsidR="00B03805" w:rsidRPr="00181145" w:rsidRDefault="00B03805" w:rsidP="00B03805">
      <w:pPr>
        <w:pStyle w:val="ProductList-Body"/>
        <w:rPr>
          <w:rFonts w:eastAsia="SimSun" w:cstheme="minorHAnsi"/>
          <w:lang w:val="pt-BR"/>
        </w:rPr>
      </w:pPr>
      <w:r w:rsidRPr="00B5252C">
        <w:rPr>
          <w:rFonts w:eastAsia="SimSun" w:cstheme="minorHAnsi"/>
        </w:rPr>
        <w:t>使用</w:t>
      </w:r>
      <w:r w:rsidRPr="00181145">
        <w:rPr>
          <w:rFonts w:eastAsia="SimSun" w:cstheme="minorHAnsi"/>
          <w:lang w:val="pt-BR"/>
        </w:rPr>
        <w:t xml:space="preserve"> Microsoft Genomics </w:t>
      </w:r>
      <w:r w:rsidRPr="00B5252C">
        <w:rPr>
          <w:rFonts w:eastAsia="SimSun" w:cstheme="minorHAnsi"/>
        </w:rPr>
        <w:t>时</w:t>
      </w:r>
      <w:r w:rsidRPr="00181145">
        <w:rPr>
          <w:rFonts w:eastAsia="SimSun" w:cstheme="minorHAnsi"/>
          <w:lang w:val="pt-BR"/>
        </w:rPr>
        <w:t>，</w:t>
      </w:r>
      <w:r w:rsidRPr="00B5252C">
        <w:rPr>
          <w:rFonts w:eastAsia="SimSun" w:cstheme="minorHAnsi"/>
        </w:rPr>
        <w:t>客户受</w:t>
      </w:r>
      <w:r w:rsidRPr="00181145">
        <w:rPr>
          <w:rFonts w:eastAsia="SimSun" w:cstheme="minorHAnsi"/>
          <w:lang w:val="pt-BR"/>
        </w:rPr>
        <w:t xml:space="preserve"> Microsoft </w:t>
      </w:r>
      <w:r w:rsidRPr="00B5252C">
        <w:rPr>
          <w:rFonts w:eastAsia="SimSun" w:cstheme="minorHAnsi"/>
        </w:rPr>
        <w:t>隐私声明</w:t>
      </w:r>
      <w:r w:rsidRPr="00181145">
        <w:rPr>
          <w:rFonts w:eastAsia="SimSun" w:cstheme="minorHAnsi"/>
          <w:lang w:val="pt-BR"/>
        </w:rPr>
        <w:t>（</w:t>
      </w:r>
      <w:r w:rsidRPr="00B5252C">
        <w:rPr>
          <w:rFonts w:eastAsia="SimSun" w:cstheme="minorHAnsi"/>
        </w:rPr>
        <w:t>网址为</w:t>
      </w:r>
      <w:r w:rsidRPr="00181145">
        <w:rPr>
          <w:rFonts w:eastAsia="SimSun" w:cstheme="minorHAnsi"/>
          <w:lang w:val="pt-BR"/>
        </w:rPr>
        <w:t>：</w:t>
      </w:r>
      <w:hyperlink r:id="rId35" w:history="1">
        <w:r w:rsidRPr="00181145">
          <w:rPr>
            <w:rStyle w:val="Hyperlink"/>
            <w:rFonts w:eastAsia="SimSun" w:cstheme="minorHAnsi"/>
            <w:color w:val="0563C1"/>
            <w:lang w:val="pt-BR"/>
          </w:rPr>
          <w:t>https://go.microsoft.com/fwlink/?LinkId=521839</w:t>
        </w:r>
      </w:hyperlink>
      <w:r w:rsidRPr="00181145">
        <w:rPr>
          <w:rFonts w:eastAsia="SimSun" w:cstheme="minorHAnsi"/>
          <w:lang w:val="pt-BR"/>
        </w:rPr>
        <w:t>）</w:t>
      </w:r>
      <w:r w:rsidRPr="00B5252C">
        <w:rPr>
          <w:rFonts w:eastAsia="SimSun" w:cstheme="minorHAnsi"/>
        </w:rPr>
        <w:t>的约束</w:t>
      </w:r>
      <w:r w:rsidRPr="00181145">
        <w:rPr>
          <w:rFonts w:eastAsia="SimSun" w:cstheme="minorHAnsi"/>
          <w:lang w:val="pt-BR"/>
        </w:rPr>
        <w:t>，</w:t>
      </w:r>
      <w:r w:rsidRPr="00B5252C">
        <w:rPr>
          <w:rFonts w:eastAsia="SimSun" w:cstheme="minorHAnsi"/>
        </w:rPr>
        <w:t>但是</w:t>
      </w:r>
      <w:r w:rsidRPr="00181145">
        <w:rPr>
          <w:rFonts w:eastAsia="SimSun" w:cstheme="minorHAnsi"/>
          <w:lang w:val="pt-BR"/>
        </w:rPr>
        <w:t>，</w:t>
      </w:r>
      <w:r w:rsidRPr="00B5252C">
        <w:rPr>
          <w:rFonts w:eastAsia="SimSun" w:cstheme="minorHAnsi"/>
        </w:rPr>
        <w:t>如果本</w:t>
      </w:r>
      <w:r w:rsidRPr="00181145">
        <w:rPr>
          <w:rFonts w:eastAsia="SimSun" w:cstheme="minorHAnsi"/>
          <w:lang w:val="pt-BR"/>
        </w:rPr>
        <w:t xml:space="preserve"> Microsoft Genomics </w:t>
      </w:r>
      <w:r w:rsidRPr="00B5252C">
        <w:rPr>
          <w:rFonts w:eastAsia="SimSun" w:cstheme="minorHAnsi"/>
        </w:rPr>
        <w:t>一节中的规定与</w:t>
      </w:r>
      <w:r w:rsidRPr="00181145">
        <w:rPr>
          <w:rFonts w:eastAsia="SimSun" w:cstheme="minorHAnsi"/>
          <w:lang w:val="pt-BR"/>
        </w:rPr>
        <w:t xml:space="preserve"> Microsoft </w:t>
      </w:r>
      <w:r w:rsidRPr="00B5252C">
        <w:rPr>
          <w:rFonts w:eastAsia="SimSun" w:cstheme="minorHAnsi"/>
        </w:rPr>
        <w:t>隐私声明之间存在冲突</w:t>
      </w:r>
      <w:r w:rsidRPr="00181145">
        <w:rPr>
          <w:rFonts w:eastAsia="SimSun" w:cstheme="minorHAnsi"/>
          <w:lang w:val="pt-BR"/>
        </w:rPr>
        <w:t>，</w:t>
      </w:r>
      <w:r w:rsidRPr="00B5252C">
        <w:rPr>
          <w:rFonts w:eastAsia="SimSun" w:cstheme="minorHAnsi"/>
        </w:rPr>
        <w:t>则应以本节中的规定为准。</w:t>
      </w:r>
    </w:p>
    <w:p w:rsidR="00B03805" w:rsidRPr="00181145" w:rsidRDefault="00B03805" w:rsidP="00B03805">
      <w:pPr>
        <w:pStyle w:val="ProductList-Body"/>
        <w:rPr>
          <w:rFonts w:eastAsia="SimSun" w:cstheme="minorHAnsi"/>
          <w:lang w:val="pt-BR"/>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7B2EFB"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2" w:name="_Toc502228780"/>
      <w:r w:rsidR="00AB0361">
        <w:rPr>
          <w:rFonts w:eastAsia="SimSun"/>
        </w:rPr>
        <w:t>Visual Studio App Center</w:t>
      </w:r>
      <w:bookmarkEnd w:id="12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https://aka.ms/mctestprivacypolicy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7B2EFB"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3" w:name="_Toc502228781"/>
      <w:r w:rsidRPr="00AC090C">
        <w:rPr>
          <w:rFonts w:ascii="Calibri Light" w:eastAsia="SimSun" w:hAnsi="Calibri Light"/>
        </w:rPr>
        <w:t xml:space="preserve">Microsoft Azure </w:t>
      </w:r>
      <w:r w:rsidRPr="00AC090C">
        <w:rPr>
          <w:rFonts w:ascii="Calibri Light" w:eastAsia="SimSun" w:hAnsi="Calibri Light"/>
        </w:rPr>
        <w:t>计划</w:t>
      </w:r>
      <w:bookmarkEnd w:id="118"/>
      <w:bookmarkEnd w:id="12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7B2EFB"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4" w:name="_Toc502228782"/>
      <w:r w:rsidR="00FE6221" w:rsidRPr="00FE6221">
        <w:rPr>
          <w:rFonts w:eastAsia="SimSun"/>
        </w:rPr>
        <w:t>Azure Active Directory Basic</w:t>
      </w:r>
      <w:bookmarkEnd w:id="119"/>
      <w:bookmarkEnd w:id="120"/>
      <w:bookmarkEnd w:id="124"/>
    </w:p>
    <w:bookmarkEnd w:id="121"/>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6" w:name="_Toc459970715"/>
      <w:bookmarkStart w:id="127" w:name="_Toc457466429"/>
      <w:bookmarkStart w:id="128" w:name="_Toc502228783"/>
      <w:r w:rsidRPr="00FE6221">
        <w:rPr>
          <w:rFonts w:eastAsia="SimSun"/>
        </w:rPr>
        <w:t>Azure Active Directory Premium</w:t>
      </w:r>
      <w:bookmarkEnd w:id="126"/>
      <w:bookmarkEnd w:id="127"/>
      <w:bookmarkEnd w:id="128"/>
    </w:p>
    <w:bookmarkEnd w:id="12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0" w:name="AzureRightsManagement"/>
      <w:bookmarkStart w:id="131" w:name="_Toc459970716"/>
      <w:bookmarkStart w:id="132" w:name="_Toc457466430"/>
      <w:bookmarkStart w:id="133" w:name="_Toc502228784"/>
      <w:r w:rsidRPr="00FE6221">
        <w:rPr>
          <w:rFonts w:eastAsia="SimSun"/>
        </w:rPr>
        <w:t>Azure Information Protection</w:t>
      </w:r>
      <w:bookmarkEnd w:id="130"/>
      <w:r w:rsidRPr="00FE6221">
        <w:rPr>
          <w:rFonts w:eastAsia="SimSun"/>
        </w:rPr>
        <w:t xml:space="preserve"> Premium</w:t>
      </w:r>
      <w:bookmarkEnd w:id="131"/>
      <w:bookmarkEnd w:id="132"/>
      <w:bookmarkEnd w:id="133"/>
    </w:p>
    <w:bookmarkEnd w:id="12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7B2EFB"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4" w:name="_Toc388464308"/>
    <w:bookmarkStart w:id="135" w:name="_Toc460240107"/>
    <w:bookmarkStart w:id="136" w:name="Dynamics365"/>
    <w:bookmarkStart w:id="137" w:name="_Toc459970718"/>
    <w:bookmarkEnd w:id="13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38" w:name="_Toc494738678"/>
      <w:bookmarkStart w:id="139" w:name="_Toc492329139"/>
      <w:bookmarkStart w:id="140" w:name="_Toc502228785"/>
      <w:bookmarkEnd w:id="135"/>
      <w:bookmarkEnd w:id="136"/>
      <w:bookmarkEnd w:id="137"/>
      <w:r w:rsidRPr="005B7F3D">
        <w:t xml:space="preserve">Microsoft Dynamics 365 </w:t>
      </w:r>
      <w:r w:rsidRPr="005B7F3D">
        <w:t>服务</w:t>
      </w:r>
      <w:bookmarkEnd w:id="138"/>
      <w:bookmarkEnd w:id="139"/>
      <w:bookmarkEnd w:id="140"/>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6"/>
          <w:footerReference w:type="first" r:id="rId37"/>
          <w:pgSz w:w="12240" w:h="15840"/>
          <w:pgMar w:top="1440" w:right="720" w:bottom="1440" w:left="720" w:header="720" w:footer="720" w:gutter="0"/>
          <w:cols w:space="720"/>
          <w:titlePg/>
          <w:docGrid w:linePitch="360"/>
        </w:sectPr>
      </w:pPr>
    </w:p>
    <w:p w:rsidR="00B03805" w:rsidRPr="00D77B87" w:rsidRDefault="00B03805" w:rsidP="00B03805">
      <w:pPr>
        <w:pStyle w:val="ProductList-Body"/>
        <w:rPr>
          <w:rFonts w:ascii="Calibri Light" w:eastAsia="SimSun" w:hAnsi="Calibri Light"/>
        </w:rPr>
      </w:pPr>
      <w:r w:rsidRPr="00D77B87">
        <w:rPr>
          <w:rFonts w:ascii="Calibri Light" w:eastAsia="SimSun" w:hAnsi="Calibri Light"/>
          <w:sz w:val="16"/>
          <w:szCs w:val="16"/>
        </w:rPr>
        <w:t>Microsoft Dynamics 365 for Case Management,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Customer Service,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Field Services,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Finance and Operations,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Activity,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Device,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Project Service Automation,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Retail,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Sales,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Talent:Attract,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Talent:Onboard,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 xml:space="preserve">Microsoft Relationship Sales </w:t>
      </w:r>
      <w:r w:rsidRPr="00D77B87">
        <w:rPr>
          <w:rFonts w:ascii="Calibri Light" w:eastAsia="SimSun" w:hAnsi="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Pr="00933A50"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lastRenderedPageBreak/>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B03805" w:rsidRPr="00933A50" w:rsidRDefault="00B03805" w:rsidP="00B03805">
      <w:pPr>
        <w:pStyle w:val="ProductList-ClauseHeading"/>
        <w:rPr>
          <w:rFonts w:eastAsia="SimSun" w:cstheme="minorHAnsi"/>
          <w:lang w:val="en-US"/>
        </w:rPr>
      </w:pPr>
      <w:r w:rsidRPr="00933A50">
        <w:rPr>
          <w:rFonts w:eastAsia="SimSun" w:cstheme="minorHAnsi"/>
          <w:lang w:val="en-US"/>
        </w:rPr>
        <w:t xml:space="preserve">Dynamics 365 </w:t>
      </w:r>
      <w:r w:rsidRPr="00B5252C">
        <w:rPr>
          <w:rFonts w:eastAsia="SimSun" w:cstheme="minorHAnsi"/>
        </w:rPr>
        <w:t>用户</w:t>
      </w:r>
      <w:r w:rsidRPr="00933A50">
        <w:rPr>
          <w:rFonts w:eastAsia="SimSun" w:cstheme="minorHAnsi"/>
          <w:lang w:val="en-US"/>
        </w:rPr>
        <w:t xml:space="preserve"> SL</w:t>
      </w:r>
      <w:r w:rsidRPr="00933A50">
        <w:rPr>
          <w:rFonts w:eastAsia="SimSun" w:cstheme="minorHAnsi"/>
          <w:lang w:val="en-US"/>
        </w:rPr>
        <w:t>（</w:t>
      </w:r>
      <w:r w:rsidRPr="00933A50">
        <w:rPr>
          <w:rFonts w:ascii="SimSun" w:eastAsia="SimSun" w:hAnsi="SimSun" w:cstheme="minorHAnsi"/>
          <w:lang w:val="en-US"/>
        </w:rPr>
        <w:t>“</w:t>
      </w:r>
      <w:r w:rsidRPr="00B5252C">
        <w:rPr>
          <w:rFonts w:eastAsia="SimSun" w:cstheme="minorHAnsi"/>
        </w:rPr>
        <w:t>来自</w:t>
      </w:r>
      <w:r w:rsidRPr="00933A50">
        <w:rPr>
          <w:rFonts w:eastAsia="SimSun" w:cstheme="minorHAnsi"/>
          <w:lang w:val="en-US"/>
        </w:rPr>
        <w:t xml:space="preserve"> SA</w:t>
      </w:r>
      <w:r w:rsidRPr="00933A50">
        <w:rPr>
          <w:rFonts w:ascii="SimSun" w:eastAsia="SimSun" w:hAnsi="SimSun" w:cstheme="minorHAnsi"/>
          <w:lang w:val="en-US"/>
        </w:rPr>
        <w:t>”</w:t>
      </w:r>
      <w:r w:rsidRPr="00B5252C">
        <w:rPr>
          <w:rFonts w:eastAsia="SimSun" w:cstheme="minorHAnsi"/>
        </w:rPr>
        <w:t>用户</w:t>
      </w:r>
      <w:r w:rsidRPr="00933A50">
        <w:rPr>
          <w:rFonts w:eastAsia="SimSun" w:cstheme="minorHAnsi"/>
          <w:lang w:val="en-US"/>
        </w:rPr>
        <w:t xml:space="preserve"> SL </w:t>
      </w:r>
      <w:r w:rsidRPr="00B5252C">
        <w:rPr>
          <w:rFonts w:eastAsia="SimSun" w:cstheme="minorHAnsi"/>
        </w:rPr>
        <w:t>和附加用户</w:t>
      </w:r>
      <w:r w:rsidRPr="00933A50">
        <w:rPr>
          <w:rFonts w:eastAsia="SimSun" w:cstheme="minorHAnsi"/>
          <w:lang w:val="en-US"/>
        </w:rPr>
        <w:t xml:space="preserve"> SL</w:t>
      </w:r>
      <w:r w:rsidRPr="00933A50">
        <w:rPr>
          <w:rFonts w:eastAsia="SimSun" w:cstheme="minorHAnsi"/>
          <w:lang w:val="en-US"/>
        </w:rPr>
        <w:t>）</w:t>
      </w:r>
      <w:r w:rsidRPr="00B5252C">
        <w:rPr>
          <w:rFonts w:eastAsia="SimSun" w:cstheme="minorHAnsi"/>
        </w:rPr>
        <w:t>的服务器使用权利</w:t>
      </w:r>
    </w:p>
    <w:p w:rsidR="00B03805" w:rsidRPr="00933A50" w:rsidRDefault="00B03805" w:rsidP="00B03805">
      <w:pPr>
        <w:pStyle w:val="ProductList-Body"/>
        <w:rPr>
          <w:rFonts w:eastAsia="SimSun" w:cstheme="minorHAnsi"/>
        </w:rPr>
      </w:pPr>
      <w:r w:rsidRPr="00B5252C">
        <w:rPr>
          <w:rFonts w:eastAsia="SimSun" w:cstheme="minorHAnsi"/>
        </w:rPr>
        <w:t>下列服务器使用权利条款不适用于</w:t>
      </w:r>
      <w:r w:rsidRPr="00933A50">
        <w:rPr>
          <w:rFonts w:eastAsia="SimSun" w:cstheme="minorHAnsi"/>
        </w:rPr>
        <w:t xml:space="preserve"> Dynamics 365 Business Edition</w:t>
      </w:r>
      <w:r w:rsidRPr="00B5252C">
        <w:rPr>
          <w:rFonts w:eastAsia="SimSun" w:cstheme="minorHAnsi"/>
        </w:rPr>
        <w:t>、</w:t>
      </w:r>
      <w:r w:rsidRPr="00933A50">
        <w:rPr>
          <w:rFonts w:eastAsia="SimSun" w:cstheme="minorHAnsi"/>
        </w:rPr>
        <w:t>Microsoft Dynamics 365 for Talent:Attract</w:t>
      </w:r>
      <w:r w:rsidRPr="00B5252C">
        <w:rPr>
          <w:rFonts w:eastAsia="SimSun" w:cstheme="minorHAnsi"/>
        </w:rPr>
        <w:t>、</w:t>
      </w:r>
      <w:r w:rsidRPr="00933A50">
        <w:rPr>
          <w:rFonts w:eastAsia="SimSun" w:cstheme="minorHAnsi"/>
        </w:rPr>
        <w:t xml:space="preserve">Microsoft Dynamics 365 for Talent:Onboard </w:t>
      </w:r>
      <w:r w:rsidRPr="00B5252C">
        <w:rPr>
          <w:rFonts w:eastAsia="SimSun" w:cstheme="minorHAnsi"/>
        </w:rPr>
        <w:t>许可的用户</w:t>
      </w:r>
      <w:r w:rsidRPr="00933A50">
        <w:rPr>
          <w:rFonts w:eastAsia="SimSun" w:cstheme="minorHAnsi"/>
        </w:rPr>
        <w:t>，</w:t>
      </w:r>
      <w:r w:rsidRPr="00B5252C">
        <w:rPr>
          <w:rFonts w:eastAsia="SimSun" w:cstheme="minorHAnsi"/>
        </w:rPr>
        <w:t>也不适用于通过开放式许可、开放式价值和开放式价值订购获得</w:t>
      </w:r>
      <w:r w:rsidRPr="00933A50">
        <w:rPr>
          <w:rFonts w:eastAsia="SimSun" w:cstheme="minorHAnsi"/>
        </w:rPr>
        <w:t xml:space="preserve"> Dynamics 365 Enterprise Edition </w:t>
      </w:r>
      <w:r w:rsidRPr="00B5252C">
        <w:rPr>
          <w:rFonts w:eastAsia="SimSun" w:cstheme="minorHAnsi"/>
        </w:rPr>
        <w:t>许可的用户。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41" w:name="_Toc459970722"/>
      <w:bookmarkStart w:id="142" w:name="MicrosoftSocialEngagement"/>
      <w:r w:rsidRPr="00395161">
        <w:rPr>
          <w:rFonts w:eastAsia="SimSun"/>
          <w:b/>
          <w:color w:val="00188F"/>
        </w:rPr>
        <w:t>Microsoft Social Engagement</w:t>
      </w:r>
      <w:bookmarkEnd w:id="141"/>
    </w:p>
    <w:bookmarkEnd w:id="142"/>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b/>
          <w:color w:val="0072C6"/>
        </w:rPr>
        <w:t>通过</w:t>
      </w:r>
      <w:r w:rsidRPr="00353984">
        <w:rPr>
          <w:rFonts w:eastAsia="SimSun" w:cstheme="minorHAnsi"/>
          <w:b/>
          <w:color w:val="0072C6"/>
        </w:rPr>
        <w:t xml:space="preserve"> Microsoft Social Engagement </w:t>
      </w:r>
      <w:r w:rsidRPr="00353984">
        <w:rPr>
          <w:rFonts w:eastAsia="SimSun" w:cstheme="minorHAnsi"/>
          <w:b/>
          <w:color w:val="0072C6"/>
        </w:rPr>
        <w:t>获得的社交内容</w:t>
      </w: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rPr>
        <w:t>社交内容是通过社交媒体网络（例如</w:t>
      </w:r>
      <w:r w:rsidRPr="00353984">
        <w:rPr>
          <w:rFonts w:eastAsia="SimSun" w:cstheme="minorHAnsi"/>
        </w:rPr>
        <w:t xml:space="preserve"> Twitter</w:t>
      </w:r>
      <w:r w:rsidRPr="00353984">
        <w:rPr>
          <w:rFonts w:eastAsia="SimSun" w:cstheme="minorHAnsi"/>
        </w:rPr>
        <w:t>、</w:t>
      </w:r>
      <w:r w:rsidRPr="00353984">
        <w:rPr>
          <w:rFonts w:eastAsia="SimSun" w:cstheme="minorHAnsi"/>
        </w:rPr>
        <w:t xml:space="preserve">Facebook </w:t>
      </w:r>
      <w:r w:rsidRPr="00353984">
        <w:rPr>
          <w:rFonts w:eastAsia="SimSun" w:cstheme="minorHAnsi"/>
        </w:rPr>
        <w:t>和</w:t>
      </w:r>
      <w:r w:rsidRPr="00353984">
        <w:rPr>
          <w:rFonts w:eastAsia="SimSun" w:cstheme="minorHAnsi"/>
        </w:rPr>
        <w:t xml:space="preserve"> YouTube</w:t>
      </w:r>
      <w:r w:rsidRPr="00353984">
        <w:rPr>
          <w:rFonts w:eastAsia="SimSun" w:cstheme="minorHAnsi"/>
        </w:rPr>
        <w:t>）、数据索引或数据聚合服务所收集到的公开发布内容，用于回应客户在</w:t>
      </w:r>
      <w:r w:rsidRPr="00353984">
        <w:rPr>
          <w:rFonts w:eastAsia="SimSun" w:cstheme="minorHAnsi"/>
        </w:rPr>
        <w:t xml:space="preserve"> Microsoft Social Engagement </w:t>
      </w:r>
      <w:r w:rsidRPr="00353984">
        <w:rPr>
          <w:rFonts w:eastAsia="SimSun" w:cstheme="minorHAnsi"/>
        </w:rPr>
        <w:t>中执行的搜索查询。社交内容不是客户数据。可能会与第三方共享用于配置或启动以客户名义执行的搜索查询的客户数据，以收集社交内容。客户仅能将社交内容用于内部业务用途。微软保留以下权利：</w:t>
      </w:r>
    </w:p>
    <w:p w:rsidR="00AB0361" w:rsidRPr="00353984" w:rsidRDefault="00AB0361" w:rsidP="00AB0361">
      <w:pPr>
        <w:pStyle w:val="ProductList-Body"/>
        <w:numPr>
          <w:ilvl w:val="0"/>
          <w:numId w:val="23"/>
        </w:numPr>
        <w:tabs>
          <w:tab w:val="clear" w:pos="158"/>
          <w:tab w:val="left" w:pos="180"/>
        </w:tabs>
        <w:ind w:left="810" w:hanging="270"/>
        <w:rPr>
          <w:rFonts w:eastAsia="SimSun" w:cstheme="minorHAnsi"/>
        </w:rPr>
      </w:pPr>
      <w:r w:rsidRPr="00353984">
        <w:rPr>
          <w:rFonts w:eastAsia="SimSun" w:cstheme="minorHAnsi"/>
        </w:rPr>
        <w:t>在混有其他许可接受方来源内容的数据库中存储社交内容；</w:t>
      </w:r>
    </w:p>
    <w:p w:rsidR="00AB0361" w:rsidRPr="00353984" w:rsidRDefault="00AB0361" w:rsidP="00AB0361">
      <w:pPr>
        <w:pStyle w:val="ProductList-Body"/>
        <w:numPr>
          <w:ilvl w:val="0"/>
          <w:numId w:val="23"/>
        </w:numPr>
        <w:tabs>
          <w:tab w:val="clear" w:pos="158"/>
          <w:tab w:val="left" w:pos="180"/>
        </w:tabs>
        <w:spacing w:before="40"/>
        <w:ind w:left="810" w:hanging="274"/>
        <w:rPr>
          <w:rFonts w:eastAsia="SimSun" w:cstheme="minorHAnsi"/>
        </w:rPr>
      </w:pPr>
      <w:r w:rsidRPr="00353984">
        <w:rPr>
          <w:rFonts w:eastAsia="SimSun" w:cstheme="minorHAnsi"/>
        </w:rPr>
        <w:t>为回应社交媒体网络、数据索引或数据聚合服务、社交内容所有者的要求或者应《数字千年版权法》的内容去除请求，访问、编辑或删除社交内容；</w:t>
      </w:r>
    </w:p>
    <w:p w:rsidR="00AB0361" w:rsidRPr="00353984" w:rsidRDefault="00AB0361" w:rsidP="00AB0361">
      <w:pPr>
        <w:pStyle w:val="ProductList-Body"/>
        <w:numPr>
          <w:ilvl w:val="0"/>
          <w:numId w:val="23"/>
        </w:numPr>
        <w:spacing w:before="40"/>
        <w:ind w:left="810" w:hanging="274"/>
        <w:rPr>
          <w:rFonts w:eastAsia="SimSun" w:cstheme="minorHAnsi"/>
        </w:rPr>
      </w:pPr>
      <w:r w:rsidRPr="00353984">
        <w:rPr>
          <w:rFonts w:eastAsia="SimSun" w:cstheme="minorHAnsi"/>
        </w:rPr>
        <w:t>告知客户编辑或删除社交内容（如果客户导出社交内容）；以及在在线服务终止或过期后，删除社交内容或限制继续访问社交内容的活动。</w:t>
      </w:r>
    </w:p>
    <w:p w:rsidR="004C1B78" w:rsidRPr="00395161" w:rsidRDefault="007B2EFB"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3" w:name="_Toc502228786"/>
      <w:bookmarkStart w:id="144"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3"/>
    </w:p>
    <w:bookmarkEnd w:id="144"/>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7B2EFB"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6"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6"/>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7B2EFB"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47" w:name="ExchangeOnline"/>
      <w:bookmarkStart w:id="148" w:name="_Toc453946621"/>
      <w:bookmarkStart w:id="149" w:name="_Toc451949059"/>
      <w:bookmarkStart w:id="150" w:name="_Toc502228787"/>
      <w:r w:rsidRPr="00C326F2">
        <w:t>Exchange Online</w:t>
      </w:r>
      <w:bookmarkEnd w:id="147"/>
      <w:bookmarkEnd w:id="148"/>
      <w:bookmarkEnd w:id="149"/>
      <w:bookmarkEnd w:id="150"/>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lastRenderedPageBreak/>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1" w:name="_Toc423959249"/>
      <w:r w:rsidRPr="00EF268F">
        <w:rPr>
          <w:rFonts w:eastAsia="SimSun" w:hint="eastAsia"/>
          <w:b/>
          <w:color w:val="00188F"/>
          <w:lang w:eastAsia="zh-CN"/>
        </w:rPr>
        <w:t>服务水平协议</w:t>
      </w:r>
      <w:bookmarkEnd w:id="151"/>
    </w:p>
    <w:p w:rsidR="006F7832" w:rsidRPr="00960EE3" w:rsidRDefault="006F7832" w:rsidP="006F7832">
      <w:pPr>
        <w:pStyle w:val="ProductList-Body"/>
        <w:tabs>
          <w:tab w:val="clear" w:pos="158"/>
          <w:tab w:val="left" w:pos="180"/>
        </w:tabs>
        <w:rPr>
          <w:rFonts w:ascii="Calibri" w:eastAsia="SimSun" w:hAnsi="Calibri"/>
        </w:rPr>
      </w:pPr>
      <w:bookmarkStart w:id="15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3" w:name="_Toc502228788"/>
      <w:bookmarkStart w:id="154" w:name="O365Applications"/>
      <w:r w:rsidRPr="00E35E38">
        <w:rPr>
          <w:rFonts w:eastAsiaTheme="majorEastAsia"/>
        </w:rPr>
        <w:t xml:space="preserve">Office 365 </w:t>
      </w:r>
      <w:r w:rsidRPr="00E35E38">
        <w:rPr>
          <w:rFonts w:eastAsiaTheme="majorEastAsia" w:cs="Microsoft JhengHei"/>
        </w:rPr>
        <w:t>应用程序</w:t>
      </w:r>
      <w:bookmarkEnd w:id="153"/>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52"/>
    <w:bookmarkEnd w:id="15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b/>
          <w:color w:val="00188F"/>
        </w:rPr>
        <w:t>安装和使用权利</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客户向其分配用户</w:t>
      </w:r>
      <w:r w:rsidRPr="00B5252C">
        <w:rPr>
          <w:rFonts w:eastAsia="SimSun" w:cstheme="minorHAnsi"/>
        </w:rPr>
        <w:t xml:space="preserve"> SL </w:t>
      </w:r>
      <w:r w:rsidRPr="00B5252C">
        <w:rPr>
          <w:rFonts w:eastAsia="SimSun" w:cstheme="minorHAnsi"/>
        </w:rPr>
        <w:t>的最终用户必须拥有微软帐户，才能使用订购提供的软件。这些用户：</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lastRenderedPageBreak/>
        <w:t>可以激活随</w:t>
      </w:r>
      <w:r w:rsidRPr="00B5252C">
        <w:rPr>
          <w:rFonts w:eastAsia="SimSun" w:cstheme="minorHAnsi"/>
        </w:rPr>
        <w:t xml:space="preserve"> SL </w:t>
      </w:r>
      <w:r w:rsidRPr="00B5252C">
        <w:rPr>
          <w:rFonts w:eastAsia="SimSun" w:cstheme="minorHAnsi"/>
        </w:rPr>
        <w:t>提供的软件，以便在最多五个并发</w:t>
      </w:r>
      <w:r w:rsidRPr="00B5252C">
        <w:rPr>
          <w:rFonts w:eastAsia="SimSun" w:cstheme="minorHAnsi"/>
        </w:rPr>
        <w:t xml:space="preserve"> OSE </w:t>
      </w:r>
      <w:r w:rsidRPr="00B5252C">
        <w:rPr>
          <w:rFonts w:eastAsia="SimSun" w:cstheme="minorHAnsi"/>
        </w:rPr>
        <w:t>上进行本地或远程使用；</w:t>
      </w:r>
    </w:p>
    <w:p w:rsidR="00B03805" w:rsidRPr="00B5252C" w:rsidRDefault="00B03805" w:rsidP="00B03805">
      <w:pPr>
        <w:pStyle w:val="ProductList-Body"/>
        <w:numPr>
          <w:ilvl w:val="0"/>
          <w:numId w:val="37"/>
        </w:numPr>
        <w:spacing w:before="40"/>
        <w:ind w:left="450" w:hanging="274"/>
        <w:rPr>
          <w:rFonts w:eastAsia="SimSun" w:cstheme="minorHAnsi"/>
        </w:rPr>
      </w:pPr>
      <w:r w:rsidRPr="00B5252C">
        <w:rPr>
          <w:rFonts w:eastAsia="SimSun" w:cstheme="minorHAnsi"/>
        </w:rPr>
        <w:t>还可以在共享设备、网络服务器、</w:t>
      </w:r>
      <w:r w:rsidRPr="00B5252C">
        <w:rPr>
          <w:rFonts w:eastAsia="SimSun" w:cstheme="minorHAnsi"/>
        </w:rPr>
        <w:t xml:space="preserve">Microsoft Azure </w:t>
      </w:r>
      <w:r w:rsidRPr="00B5252C">
        <w:rPr>
          <w:rFonts w:eastAsia="SimSun" w:cstheme="minorHAnsi"/>
        </w:rPr>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4" w:history="1">
        <w:r w:rsidRPr="00F27AC8">
          <w:rPr>
            <w:rStyle w:val="Hyperlink"/>
            <w:rFonts w:eastAsia="SimSun" w:cstheme="minorHAnsi"/>
            <w:color w:val="0563C1"/>
          </w:rPr>
          <w:t>www.office.com/sca</w:t>
        </w:r>
      </w:hyperlink>
      <w:r w:rsidRPr="00B5252C">
        <w:rPr>
          <w:rFonts w:eastAsia="SimSun" w:cstheme="minorHAnsi"/>
          <w:color w:val="1F497D"/>
        </w:rPr>
        <w:t>。</w:t>
      </w:r>
      <w:r w:rsidRPr="00B5252C">
        <w:rPr>
          <w:rFonts w:eastAsia="SimSun" w:cstheme="minorHAnsi"/>
        </w:rPr>
        <w:t>在本使用权利中，</w:t>
      </w:r>
      <w:r w:rsidRPr="00374FCC">
        <w:rPr>
          <w:rFonts w:ascii="SimSun" w:eastAsia="SimSun" w:hAnsi="SimSun" w:cstheme="minorHAnsi"/>
        </w:rPr>
        <w:t>“</w:t>
      </w:r>
      <w:r w:rsidRPr="00B5252C">
        <w:rPr>
          <w:rFonts w:eastAsia="SimSun" w:cstheme="minorHAnsi"/>
        </w:rPr>
        <w:t>网络服务器</w:t>
      </w:r>
      <w:r w:rsidRPr="00374FCC">
        <w:rPr>
          <w:rFonts w:ascii="SimSun" w:eastAsia="SimSun" w:hAnsi="SimSun" w:cstheme="minorHAnsi"/>
        </w:rPr>
        <w:t>”</w:t>
      </w:r>
      <w:r w:rsidRPr="00B5252C">
        <w:rPr>
          <w:rFonts w:eastAsia="SimSun" w:cstheme="minorHAnsi"/>
        </w:rPr>
        <w:t>指专门提供给客户使用的物理硬件服务器。此共享计算机激活条款不适用于</w:t>
      </w:r>
      <w:r w:rsidRPr="00B5252C">
        <w:rPr>
          <w:rFonts w:eastAsia="SimSun" w:cstheme="minorHAnsi"/>
        </w:rPr>
        <w:t xml:space="preserve"> Office 365 Business </w:t>
      </w:r>
      <w:r w:rsidRPr="00B5252C">
        <w:rPr>
          <w:rFonts w:eastAsia="SimSun" w:cstheme="minorHAnsi"/>
        </w:rPr>
        <w:t>的客户许可；</w:t>
      </w:r>
    </w:p>
    <w:p w:rsidR="00B03805" w:rsidRPr="00B5252C" w:rsidRDefault="00B03805" w:rsidP="00B03805">
      <w:pPr>
        <w:pStyle w:val="ProductList-Body"/>
        <w:numPr>
          <w:ilvl w:val="0"/>
          <w:numId w:val="37"/>
        </w:numPr>
        <w:ind w:left="450" w:hanging="270"/>
        <w:rPr>
          <w:rFonts w:eastAsia="SimSun" w:cstheme="minorHAnsi"/>
        </w:rPr>
      </w:pPr>
      <w:r w:rsidRPr="00B5252C">
        <w:rPr>
          <w:rFonts w:eastAsia="SimSun" w:cstheme="minorHAnsi"/>
        </w:rPr>
        <w:t>必须至少每三十</w:t>
      </w:r>
      <w:r w:rsidRPr="00B5252C">
        <w:rPr>
          <w:rFonts w:eastAsia="SimSun" w:cstheme="minorHAnsi"/>
        </w:rPr>
        <w:t xml:space="preserve"> (30) </w:t>
      </w:r>
      <w:r w:rsidRPr="00B5252C">
        <w:rPr>
          <w:rFonts w:eastAsia="SimSun" w:cstheme="minorHAnsi"/>
        </w:rPr>
        <w:t>天将安装了该软件的每台设备连接到</w:t>
      </w:r>
      <w:r w:rsidRPr="00B5252C">
        <w:rPr>
          <w:rFonts w:eastAsia="SimSun" w:cstheme="minorHAnsi"/>
        </w:rPr>
        <w:t xml:space="preserve"> Internet</w:t>
      </w:r>
      <w:r w:rsidRPr="00B5252C">
        <w:rPr>
          <w:rFonts w:eastAsia="SimSun" w:cstheme="minorHAnsi"/>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5" w:name="MicrosoftMyAnalytics"/>
      <w:bookmarkStart w:id="156" w:name="_Toc465426847"/>
      <w:bookmarkStart w:id="157" w:name="_Toc502228789"/>
      <w:r w:rsidRPr="00B32113">
        <w:rPr>
          <w:rFonts w:eastAsia="SimSun"/>
        </w:rPr>
        <w:t>Microsoft MyAnalytics</w:t>
      </w:r>
      <w:bookmarkEnd w:id="155"/>
      <w:bookmarkEnd w:id="156"/>
      <w:bookmarkEnd w:id="157"/>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58" w:name="_Toc502228790"/>
      <w:r w:rsidR="00877D86" w:rsidRPr="00E76589">
        <w:t>Office Online</w:t>
      </w:r>
      <w:bookmarkEnd w:id="15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9" w:name="_Toc502228791"/>
      <w:r w:rsidRPr="00E76589">
        <w:t>OneDrive for Business</w:t>
      </w:r>
      <w:bookmarkEnd w:id="159"/>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Pr="00377073" w:rsidRDefault="00377073" w:rsidP="00377073">
      <w:pPr>
        <w:pStyle w:val="ProductList-Body"/>
        <w:rPr>
          <w:rFonts w:eastAsia="SimSun"/>
        </w:rPr>
      </w:pPr>
    </w:p>
    <w:p w:rsid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C326F2" w:rsidRPr="00C326F2" w:rsidRDefault="00C326F2" w:rsidP="00C326F2">
      <w:pPr>
        <w:pStyle w:val="ProductList-Offering2Heading"/>
      </w:pPr>
      <w:r w:rsidRPr="00C326F2">
        <w:lastRenderedPageBreak/>
        <w:tab/>
      </w:r>
      <w:bookmarkStart w:id="160" w:name="_Toc453946627"/>
      <w:bookmarkStart w:id="161" w:name="_Toc451949065"/>
      <w:bookmarkStart w:id="162" w:name="_Toc502228792"/>
      <w:bookmarkStart w:id="163" w:name="ProjectOnline"/>
      <w:r w:rsidRPr="00C326F2">
        <w:t>Project Online</w:t>
      </w:r>
      <w:bookmarkEnd w:id="160"/>
      <w:bookmarkEnd w:id="161"/>
      <w:bookmarkEnd w:id="162"/>
    </w:p>
    <w:bookmarkEnd w:id="16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7B2EFB"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4" w:name="SharePointOnline"/>
      <w:r w:rsidRPr="00E76589">
        <w:tab/>
      </w:r>
      <w:bookmarkStart w:id="165" w:name="_Toc502228793"/>
      <w:r w:rsidRPr="00E76589">
        <w:t>SharePoint Online</w:t>
      </w:r>
      <w:bookmarkEnd w:id="165"/>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4"/>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6"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195FA0" w:rsidP="00E835A5">
      <w:pPr>
        <w:pStyle w:val="ProductList-Offering2Heading"/>
        <w:outlineLvl w:val="2"/>
        <w:rPr>
          <w:rFonts w:eastAsia="SimSun"/>
        </w:rPr>
      </w:pPr>
      <w:bookmarkStart w:id="167" w:name="_Toc431797723"/>
      <w:bookmarkStart w:id="168" w:name="_Toc431459539"/>
      <w:r>
        <w:rPr>
          <w:rFonts w:eastAsia="SimSun"/>
        </w:rPr>
        <w:tab/>
      </w:r>
      <w:bookmarkStart w:id="169" w:name="_Toc502228794"/>
      <w:r w:rsidR="00E835A5" w:rsidRPr="00375574">
        <w:rPr>
          <w:rFonts w:eastAsia="SimSun"/>
        </w:rPr>
        <w:t xml:space="preserve">Skype for Business </w:t>
      </w:r>
      <w:bookmarkEnd w:id="167"/>
      <w:r w:rsidR="00E835A5" w:rsidRPr="00375574">
        <w:rPr>
          <w:rFonts w:eastAsia="SimSun"/>
        </w:rPr>
        <w:t>Online</w:t>
      </w:r>
      <w:bookmarkEnd w:id="166"/>
      <w:bookmarkEnd w:id="168"/>
      <w:bookmarkEnd w:id="169"/>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195FA0" w:rsidRPr="00A770F6" w:rsidRDefault="00195FA0" w:rsidP="00195FA0">
      <w:pPr>
        <w:pStyle w:val="ProductList-Body"/>
        <w:rPr>
          <w:rFonts w:eastAsia="SimSun" w:cstheme="minorHAnsi"/>
          <w:sz w:val="16"/>
          <w:szCs w:val="16"/>
        </w:rPr>
      </w:pPr>
      <w:r w:rsidRPr="00535B1B">
        <w:rPr>
          <w:rFonts w:ascii="Calibri Light" w:eastAsia="SimSun" w:hAnsi="Calibri Light" w:cstheme="minorHAnsi"/>
          <w:sz w:val="16"/>
          <w:szCs w:val="16"/>
        </w:rPr>
        <w:t>Skype for Business Online</w:t>
      </w:r>
      <w:r w:rsidRPr="00A770F6">
        <w:rPr>
          <w:rFonts w:eastAsia="SimSun" w:cstheme="minorHAnsi"/>
          <w:sz w:val="16"/>
          <w:szCs w:val="16"/>
        </w:rPr>
        <w:t>（计划</w:t>
      </w:r>
      <w:r w:rsidRPr="00A770F6">
        <w:rPr>
          <w:rFonts w:eastAsia="SimSun" w:cstheme="minorHAnsi"/>
          <w:sz w:val="16"/>
          <w:szCs w:val="16"/>
        </w:rPr>
        <w:t xml:space="preserve"> 1 </w:t>
      </w:r>
      <w:r w:rsidRPr="00A770F6">
        <w:rPr>
          <w:rFonts w:eastAsia="SimSun" w:cstheme="minorHAnsi"/>
          <w:sz w:val="16"/>
          <w:szCs w:val="16"/>
        </w:rPr>
        <w:t>和计划</w:t>
      </w:r>
      <w:r w:rsidRPr="00A770F6">
        <w:rPr>
          <w:rFonts w:eastAsia="SimSun" w:cstheme="minorHAnsi"/>
          <w:sz w:val="16"/>
          <w:szCs w:val="16"/>
        </w:rPr>
        <w:t xml:space="preserve"> 2</w:t>
      </w:r>
      <w:r w:rsidRPr="00A770F6">
        <w:rPr>
          <w:rFonts w:eastAsia="SimSun" w:cstheme="minorHAnsi"/>
          <w:sz w:val="16"/>
          <w:szCs w:val="16"/>
        </w:rPr>
        <w:t>）</w:t>
      </w: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音频会议</w:t>
      </w:r>
    </w:p>
    <w:p w:rsidR="00E37E76" w:rsidRP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通话套餐</w:t>
      </w:r>
    </w:p>
    <w:p w:rsidR="00E37E76" w:rsidRPr="00592353" w:rsidRDefault="00E37E76" w:rsidP="00E37E76">
      <w:pPr>
        <w:pStyle w:val="ProductList-Body"/>
        <w:rPr>
          <w:b/>
          <w:color w:val="000000" w:themeColor="text1"/>
          <w:sz w:val="8"/>
          <w:szCs w:val="8"/>
        </w:rPr>
      </w:pPr>
    </w:p>
    <w:p w:rsidR="00195FA0" w:rsidRPr="00A770F6" w:rsidRDefault="00195FA0" w:rsidP="00195FA0">
      <w:pPr>
        <w:pStyle w:val="ProductList-Body"/>
        <w:rPr>
          <w:rFonts w:eastAsia="SimSun" w:cstheme="minorHAnsi"/>
          <w:sz w:val="16"/>
          <w:szCs w:val="16"/>
        </w:rPr>
      </w:pPr>
      <w:r w:rsidRPr="00A770F6">
        <w:rPr>
          <w:rFonts w:eastAsia="SimSun" w:cstheme="minorHAnsi"/>
          <w:sz w:val="16"/>
          <w:szCs w:val="16"/>
        </w:rPr>
        <w:t>通信点数</w:t>
      </w:r>
    </w:p>
    <w:p w:rsidR="00E37E76" w:rsidRDefault="00195FA0" w:rsidP="00195FA0">
      <w:pPr>
        <w:pStyle w:val="ProductList-Body"/>
        <w:rPr>
          <w:rFonts w:ascii="Calibri Light" w:eastAsia="SimSun" w:hAnsi="Calibri Light"/>
          <w:sz w:val="16"/>
          <w:szCs w:val="16"/>
        </w:rPr>
      </w:pPr>
      <w:r w:rsidRPr="00A770F6">
        <w:rPr>
          <w:rFonts w:eastAsia="SimSun" w:cstheme="minorHAnsi"/>
          <w:sz w:val="16"/>
          <w:szCs w:val="16"/>
        </w:rPr>
        <w:t>电话系统</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7B2EFB"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0" w:name="适用于"/>
      <w:r w:rsidRPr="00721F98">
        <w:rPr>
          <w:rFonts w:ascii="Calibri" w:eastAsia="SimSun" w:hAnsi="Calibri"/>
          <w:b/>
          <w:color w:val="00188F"/>
        </w:rPr>
        <w:t>适用于</w:t>
      </w:r>
      <w:bookmarkEnd w:id="170"/>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lastRenderedPageBreak/>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71"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5"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2" w:name="_Toc502228795"/>
      <w:r>
        <w:rPr>
          <w:rFonts w:asciiTheme="minorHAnsi" w:eastAsia="SimSun" w:hAnsiTheme="minorHAnsi" w:hint="eastAsia"/>
          <w:lang w:eastAsia="zh-CN"/>
        </w:rPr>
        <w:t>其他在线服务</w:t>
      </w:r>
      <w:bookmarkEnd w:id="172"/>
    </w:p>
    <w:p w:rsidR="00FA008E" w:rsidRPr="005D3A61" w:rsidRDefault="00FA008E" w:rsidP="00FA008E">
      <w:pPr>
        <w:pStyle w:val="ProductList-Offering2Heading"/>
        <w:outlineLvl w:val="2"/>
        <w:rPr>
          <w:rFonts w:eastAsia="SimSun"/>
        </w:rPr>
      </w:pPr>
      <w:bookmarkStart w:id="173" w:name="MicrosoftLearning"/>
      <w:bookmarkStart w:id="174" w:name="MicrosoftPowerBIPro"/>
      <w:bookmarkEnd w:id="171"/>
      <w:r w:rsidRPr="003403A6">
        <w:rPr>
          <w:rFonts w:eastAsia="SimSun"/>
        </w:rPr>
        <w:tab/>
      </w:r>
      <w:bookmarkStart w:id="175" w:name="_Toc476230941"/>
      <w:bookmarkStart w:id="176" w:name="_Toc476476626"/>
      <w:bookmarkStart w:id="177" w:name="_Toc502228796"/>
      <w:bookmarkStart w:id="178"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5"/>
      <w:bookmarkEnd w:id="176"/>
      <w:bookmarkEnd w:id="177"/>
    </w:p>
    <w:bookmarkEnd w:id="178"/>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9"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9"/>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0" w:name="_Toc476476628"/>
      <w:r w:rsidRPr="004662CD">
        <w:rPr>
          <w:rFonts w:asciiTheme="minorHAnsi" w:eastAsia="SimSun" w:hAnsiTheme="minorHAnsi"/>
        </w:rPr>
        <w:lastRenderedPageBreak/>
        <w:tab/>
      </w:r>
      <w:bookmarkStart w:id="181" w:name="_Toc476230942"/>
      <w:bookmarkStart w:id="182" w:name="_Toc502228797"/>
      <w:bookmarkStart w:id="183" w:name="BusinessApplicationPlatform"/>
      <w:r w:rsidRPr="004662CD">
        <w:rPr>
          <w:rFonts w:asciiTheme="minorHAnsi" w:eastAsia="SimSun" w:hAnsiTheme="minorHAnsi"/>
        </w:rPr>
        <w:t>业务应用程序平台</w:t>
      </w:r>
      <w:bookmarkEnd w:id="181"/>
      <w:bookmarkEnd w:id="182"/>
    </w:p>
    <w:bookmarkEnd w:id="183"/>
    <w:p w:rsidR="00812146" w:rsidRPr="004662CD" w:rsidRDefault="00812146" w:rsidP="00812146">
      <w:pPr>
        <w:pStyle w:val="ProductList-Body"/>
        <w:rPr>
          <w:rFonts w:eastAsia="SimSun"/>
          <w:sz w:val="16"/>
          <w:szCs w:val="16"/>
        </w:rPr>
        <w:sectPr w:rsidR="00812146" w:rsidRPr="004662CD" w:rsidSect="00195FA0">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7B2EF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4" w:name="_Toc502228798"/>
      <w:r w:rsidR="006F7832" w:rsidRPr="00875CE3">
        <w:rPr>
          <w:rFonts w:eastAsia="SimSun"/>
        </w:rPr>
        <w:t>Microsoft Cloud App Security</w:t>
      </w:r>
      <w:bookmarkEnd w:id="180"/>
      <w:bookmarkEnd w:id="184"/>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7B2EFB"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7B2EFB"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5" w:name="_Toc476230944"/>
      <w:bookmarkStart w:id="186" w:name="_Toc502228799"/>
      <w:r w:rsidRPr="004662CD">
        <w:rPr>
          <w:rFonts w:eastAsia="SimSun"/>
        </w:rPr>
        <w:t>Microsoft Intune</w:t>
      </w:r>
      <w:bookmarkEnd w:id="185"/>
      <w:bookmarkEnd w:id="186"/>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7" w:name="_Toc492329154"/>
      <w:bookmarkStart w:id="188" w:name="_Toc502228800"/>
      <w:bookmarkStart w:id="189" w:name="MicrosoftKaizalaPro"/>
      <w:bookmarkStart w:id="190" w:name="_Toc453946633"/>
      <w:bookmarkStart w:id="191" w:name="_Toc451949071"/>
      <w:r w:rsidRPr="00550A4F">
        <w:rPr>
          <w:rFonts w:eastAsia="SimSun"/>
        </w:rPr>
        <w:t>Microsoft Kaizala Pro</w:t>
      </w:r>
      <w:bookmarkEnd w:id="187"/>
      <w:bookmarkEnd w:id="188"/>
    </w:p>
    <w:bookmarkEnd w:id="189"/>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7B2EFB"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2" w:name="_Toc502228801"/>
      <w:r w:rsidR="00C326F2" w:rsidRPr="00C326F2">
        <w:t>Microsoft Learning</w:t>
      </w:r>
      <w:bookmarkEnd w:id="190"/>
      <w:bookmarkEnd w:id="192"/>
      <w:r w:rsidR="00C326F2" w:rsidRPr="00C326F2">
        <w:t xml:space="preserve"> </w:t>
      </w:r>
      <w:bookmarkEnd w:id="191"/>
    </w:p>
    <w:bookmarkEnd w:id="17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3" w:name="_Toc451949072"/>
      <w:r w:rsidRPr="00277EAD">
        <w:rPr>
          <w:rFonts w:eastAsia="SimSun"/>
        </w:rPr>
        <w:t>Microsoft Learning Imagine Academy</w:t>
      </w:r>
      <w:bookmarkEnd w:id="193"/>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4" w:name="_Toc457466455"/>
      <w:bookmarkStart w:id="195" w:name="_Toc502228802"/>
      <w:r w:rsidR="008C24C7" w:rsidRPr="008C24C7">
        <w:t>Minecraft</w:t>
      </w:r>
      <w:r w:rsidR="008C24C7">
        <w:t xml:space="preserve">: </w:t>
      </w:r>
      <w:r w:rsidR="008C24C7" w:rsidRPr="008C24C7">
        <w:rPr>
          <w:rFonts w:ascii="SimSun" w:eastAsia="SimSun" w:hAnsi="SimSun" w:cs="MS Gothic" w:hint="eastAsia"/>
        </w:rPr>
        <w:t>教育版</w:t>
      </w:r>
      <w:bookmarkEnd w:id="194"/>
      <w:bookmarkEnd w:id="195"/>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6" w:name="_Toc502228803"/>
      <w:r w:rsidR="00877D86" w:rsidRPr="00E76589">
        <w:t>Office 365 Developer</w:t>
      </w:r>
      <w:bookmarkEnd w:id="196"/>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lang w:eastAsia="zh-CN"/>
        </w:rPr>
      </w:pPr>
    </w:p>
    <w:p w:rsidR="00377073" w:rsidRDefault="00377073" w:rsidP="00377073">
      <w:pPr>
        <w:pStyle w:val="ProductList-Body"/>
        <w:rPr>
          <w:lang w:eastAsia="zh-CN"/>
        </w:rPr>
      </w:pPr>
    </w:p>
    <w:p w:rsidR="00C326F2" w:rsidRPr="00C326F2" w:rsidRDefault="00C326F2" w:rsidP="00C326F2">
      <w:pPr>
        <w:pStyle w:val="ProductList-Offering2Heading"/>
        <w:rPr>
          <w:rFonts w:ascii="SimSun" w:eastAsia="SimSun" w:hAnsi="SimSun" w:cs="MS Gothic"/>
          <w:lang w:eastAsia="zh-CN"/>
        </w:rPr>
      </w:pPr>
      <w:r w:rsidRPr="00C326F2">
        <w:rPr>
          <w:lang w:eastAsia="zh-CN"/>
        </w:rPr>
        <w:lastRenderedPageBreak/>
        <w:tab/>
      </w:r>
      <w:bookmarkStart w:id="197" w:name="_Toc453946637"/>
      <w:bookmarkStart w:id="198" w:name="_Toc502228804"/>
      <w:r w:rsidRPr="00C326F2">
        <w:rPr>
          <w:lang w:eastAsia="zh-CN"/>
        </w:rPr>
        <w:t xml:space="preserve">Windows </w:t>
      </w:r>
      <w:r w:rsidRPr="00C326F2">
        <w:rPr>
          <w:rFonts w:ascii="SimSun" w:eastAsia="SimSun" w:hAnsi="SimSun" w:cs="MS Gothic" w:hint="eastAsia"/>
          <w:lang w:eastAsia="zh-CN"/>
        </w:rPr>
        <w:t>桌面操作系统</w:t>
      </w:r>
      <w:bookmarkEnd w:id="197"/>
      <w:bookmarkEnd w:id="198"/>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9" w:name="Attachment1"/>
      <w:bookmarkStart w:id="200" w:name="_Toc502228805"/>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9"/>
      <w:bookmarkEnd w:id="200"/>
    </w:p>
    <w:p w:rsidR="00877D86" w:rsidRPr="002064F5" w:rsidRDefault="00877D86" w:rsidP="00E27712">
      <w:pPr>
        <w:pStyle w:val="ProductList-Offering1Heading"/>
        <w:rPr>
          <w:lang w:eastAsia="zh-CN"/>
        </w:rPr>
      </w:pPr>
      <w:bookmarkStart w:id="201" w:name="_Toc502228806"/>
      <w:r w:rsidRPr="00E27712">
        <w:rPr>
          <w:lang w:eastAsia="zh-CN"/>
        </w:rPr>
        <w:t>Bing</w:t>
      </w:r>
      <w:r w:rsidRPr="002064F5">
        <w:rPr>
          <w:lang w:eastAsia="zh-CN"/>
        </w:rPr>
        <w:t xml:space="preserve"> </w:t>
      </w:r>
      <w:r w:rsidRPr="00E27712">
        <w:rPr>
          <w:lang w:eastAsia="zh-CN"/>
        </w:rPr>
        <w:t>Maps</w:t>
      </w:r>
      <w:bookmarkEnd w:id="201"/>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2"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3" w:name="_Toc502228807"/>
      <w:r w:rsidRPr="00492373">
        <w:rPr>
          <w:rFonts w:asciiTheme="minorHAnsi" w:hAnsiTheme="minorHAnsi"/>
          <w:lang w:eastAsia="zh-CN"/>
        </w:rPr>
        <w:t>专业服务</w:t>
      </w:r>
      <w:bookmarkEnd w:id="203"/>
    </w:p>
    <w:bookmarkEnd w:id="202"/>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4"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5" w:name="_Toc502228808"/>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4"/>
      <w:bookmarkEnd w:id="205"/>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6" w:name="_Toc484158323"/>
      <w:bookmarkStart w:id="207" w:name="_Toc502228809"/>
      <w:r w:rsidRPr="006D4C60">
        <w:rPr>
          <w:rFonts w:cstheme="minorHAnsi"/>
        </w:rPr>
        <w:t>关于</w:t>
      </w:r>
      <w:r w:rsidRPr="006D4C60">
        <w:rPr>
          <w:rFonts w:cstheme="minorHAnsi"/>
        </w:rPr>
        <w:t xml:space="preserve"> Adobe Flash Player </w:t>
      </w:r>
      <w:r w:rsidRPr="006D4C60">
        <w:rPr>
          <w:rFonts w:cstheme="minorHAnsi"/>
        </w:rPr>
        <w:t>的声明</w:t>
      </w:r>
      <w:bookmarkEnd w:id="206"/>
      <w:bookmarkEnd w:id="207"/>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7B2EFB"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8" w:name="_Toc484158324"/>
      <w:bookmarkStart w:id="209" w:name="_Toc476230953"/>
      <w:bookmarkStart w:id="210" w:name="_Toc502228810"/>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8"/>
      <w:bookmarkEnd w:id="209"/>
      <w:bookmarkEnd w:id="210"/>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7B2EF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211" w:name="_Toc502228811"/>
      <w:bookmarkStart w:id="212"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11"/>
    </w:p>
    <w:bookmarkEnd w:id="212"/>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r w:rsidR="00A95AEE">
        <w:rPr>
          <w:rFonts w:eastAsiaTheme="majorEastAsia" w:cs="MS Gothic" w:hint="eastAsia"/>
          <w:lang w:eastAsia="zh-CN"/>
        </w:rPr>
        <w:t xml:space="preserve"> </w:t>
      </w:r>
    </w:p>
    <w:tbl>
      <w:tblPr>
        <w:tblW w:w="10808" w:type="dxa"/>
        <w:tblLayout w:type="fixed"/>
        <w:tblLook w:val="04A0" w:firstRow="1" w:lastRow="0" w:firstColumn="1" w:lastColumn="0" w:noHBand="0" w:noVBand="1"/>
      </w:tblPr>
      <w:tblGrid>
        <w:gridCol w:w="1961"/>
        <w:gridCol w:w="256"/>
        <w:gridCol w:w="258"/>
        <w:gridCol w:w="259"/>
        <w:gridCol w:w="260"/>
        <w:gridCol w:w="259"/>
        <w:gridCol w:w="259"/>
        <w:gridCol w:w="259"/>
        <w:gridCol w:w="259"/>
        <w:gridCol w:w="260"/>
        <w:gridCol w:w="259"/>
        <w:gridCol w:w="259"/>
        <w:gridCol w:w="260"/>
        <w:gridCol w:w="861"/>
        <w:gridCol w:w="861"/>
        <w:gridCol w:w="317"/>
        <w:gridCol w:w="317"/>
        <w:gridCol w:w="403"/>
        <w:gridCol w:w="408"/>
        <w:gridCol w:w="245"/>
        <w:gridCol w:w="245"/>
        <w:gridCol w:w="245"/>
        <w:gridCol w:w="665"/>
        <w:gridCol w:w="426"/>
        <w:gridCol w:w="13"/>
        <w:gridCol w:w="349"/>
        <w:gridCol w:w="13"/>
        <w:gridCol w:w="372"/>
      </w:tblGrid>
      <w:tr w:rsidR="00A95AEE" w:rsidRPr="00102C68" w:rsidTr="00A95AEE">
        <w:trPr>
          <w:trHeight w:val="636"/>
          <w:tblHeader/>
        </w:trPr>
        <w:tc>
          <w:tcPr>
            <w:tcW w:w="1961" w:type="dxa"/>
            <w:vMerge w:val="restart"/>
            <w:tcBorders>
              <w:top w:val="nil"/>
              <w:left w:val="nil"/>
              <w:bottom w:val="dashSmallGap" w:sz="4" w:space="0" w:color="808080" w:themeColor="text1" w:themeTint="7F" w:themeShade="00"/>
              <w:right w:val="nil"/>
            </w:tcBorders>
            <w:vAlign w:val="bottom"/>
            <w:hideMark/>
          </w:tcPr>
          <w:p w:rsidR="00A95AEE" w:rsidRPr="00102C68" w:rsidRDefault="00A95AEE" w:rsidP="00B03805">
            <w:pPr>
              <w:pStyle w:val="ProductList-Body"/>
              <w:tabs>
                <w:tab w:val="clear" w:pos="158"/>
                <w:tab w:val="left" w:pos="720"/>
              </w:tabs>
              <w:spacing w:line="256" w:lineRule="auto"/>
              <w:ind w:left="-108"/>
              <w:rPr>
                <w:rFonts w:ascii="SimSun" w:eastAsia="SimSun" w:hAnsi="SimSun"/>
                <w:sz w:val="22"/>
              </w:rPr>
            </w:pPr>
            <w:r w:rsidRPr="00102C68">
              <w:rPr>
                <w:rFonts w:ascii="SimSun" w:eastAsia="SimSun" w:hAnsi="SimSun"/>
                <w:sz w:val="22"/>
              </w:rPr>
              <w:t>在线服务</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 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企业版</w:t>
            </w:r>
            <w:r w:rsidRPr="00A95AEE">
              <w:rPr>
                <w:rFonts w:eastAsia="SimSun" w:cstheme="minorHAnsi"/>
                <w:color w:val="FFFFFF" w:themeColor="background1"/>
                <w:sz w:val="15"/>
              </w:rPr>
              <w:t xml:space="preserve"> </w:t>
            </w:r>
            <w:r w:rsidRPr="00A95AEE">
              <w:rPr>
                <w:rFonts w:eastAsia="SimSun" w:cstheme="minorHAnsi"/>
                <w:color w:val="FFFFFF" w:themeColor="background1"/>
                <w:sz w:val="15"/>
                <w:vertAlign w:val="superscript"/>
              </w:rPr>
              <w:t>1</w:t>
            </w:r>
            <w:r w:rsidRPr="00A95AEE">
              <w:rPr>
                <w:rFonts w:eastAsia="SimSun" w:cstheme="minorHAnsi"/>
                <w:color w:val="FFFFFF" w:themeColor="background1"/>
                <w:sz w:val="15"/>
                <w:vertAlign w:val="superscript"/>
              </w:rPr>
              <w:t>、</w:t>
            </w:r>
            <w:r w:rsidRPr="00A95AEE">
              <w:rPr>
                <w:rFonts w:eastAsia="SimSun" w:cstheme="minorHAnsi"/>
                <w:color w:val="FFFFFF" w:themeColor="background1"/>
                <w:sz w:val="15"/>
                <w:vertAlign w:val="superscript"/>
              </w:rPr>
              <w:t>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政府版</w:t>
            </w: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教育版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协作版</w:t>
            </w:r>
          </w:p>
        </w:tc>
        <w:tc>
          <w:tcPr>
            <w:tcW w:w="86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ascii="Calibri Light" w:eastAsia="SimSun" w:hAnsi="Calibri Light" w:cstheme="minorHAnsi"/>
                <w:color w:val="FFFFFF" w:themeColor="background1"/>
                <w:sz w:val="15"/>
              </w:rPr>
              <w:t>Office</w:t>
            </w:r>
            <w:r w:rsidRPr="00A95AEE">
              <w:rPr>
                <w:rFonts w:eastAsia="SimSun" w:cstheme="minorHAnsi"/>
                <w:color w:val="FFFFFF" w:themeColor="background1"/>
                <w:sz w:val="15"/>
              </w:rPr>
              <w:t xml:space="preserve"> </w:t>
            </w:r>
            <w:r w:rsidRPr="00A95AEE">
              <w:rPr>
                <w:rFonts w:ascii="Calibri Light" w:eastAsia="SimSun" w:hAnsi="Calibri Light" w:cstheme="minorHAnsi"/>
                <w:color w:val="FFFFFF" w:themeColor="background1"/>
                <w:sz w:val="15"/>
              </w:rPr>
              <w:t>365</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商业</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高级版</w:t>
            </w:r>
          </w:p>
        </w:tc>
        <w:tc>
          <w:tcPr>
            <w:tcW w:w="634" w:type="dxa"/>
            <w:gridSpan w:val="2"/>
            <w:tcBorders>
              <w:top w:val="single" w:sz="12" w:space="0" w:color="FFFFFF" w:themeColor="background1"/>
              <w:left w:val="single" w:sz="12" w:space="0" w:color="FFFFFF" w:themeColor="background1"/>
              <w:right w:val="nil"/>
            </w:tcBorders>
            <w:shd w:val="clear" w:color="auto" w:fill="0072C6"/>
            <w:hideMark/>
          </w:tcPr>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企业</w:t>
            </w:r>
          </w:p>
          <w:p w:rsidR="00A95AEE" w:rsidRPr="00A95AEE" w:rsidRDefault="00A95AEE" w:rsidP="00A95AEE">
            <w:pPr>
              <w:pStyle w:val="ProductList-Body"/>
              <w:tabs>
                <w:tab w:val="clear" w:pos="158"/>
                <w:tab w:val="left" w:pos="720"/>
              </w:tabs>
              <w:spacing w:before="20" w:after="20" w:line="256" w:lineRule="auto"/>
              <w:ind w:left="-115" w:right="-115"/>
              <w:jc w:val="center"/>
              <w:rPr>
                <w:rFonts w:eastAsia="SimSun" w:cstheme="minorHAnsi"/>
                <w:color w:val="FFFFFF" w:themeColor="background1"/>
                <w:sz w:val="15"/>
              </w:rPr>
            </w:pPr>
            <w:r w:rsidRPr="00A95AEE">
              <w:rPr>
                <w:rFonts w:eastAsia="SimSun" w:cstheme="minorHAnsi"/>
                <w:color w:val="FFFFFF" w:themeColor="background1"/>
                <w:sz w:val="15"/>
              </w:rPr>
              <w:t>移动性</w:t>
            </w:r>
            <w:r w:rsidRPr="00A95AEE">
              <w:rPr>
                <w:rFonts w:eastAsia="SimSun" w:cstheme="minorHAnsi"/>
                <w:color w:val="FFFFFF" w:themeColor="background1"/>
                <w:sz w:val="15"/>
              </w:rPr>
              <w:t xml:space="preserve"> +</w:t>
            </w:r>
          </w:p>
          <w:p w:rsidR="00A95AEE" w:rsidRPr="00A95AEE" w:rsidRDefault="00A95AEE" w:rsidP="00A95AEE">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eastAsia="SimSun" w:cstheme="minorHAnsi"/>
                <w:color w:val="FFFFFF" w:themeColor="background1"/>
                <w:sz w:val="15"/>
              </w:rPr>
              <w:t>安全性</w:t>
            </w:r>
          </w:p>
        </w:tc>
        <w:tc>
          <w:tcPr>
            <w:tcW w:w="81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A95AEE">
            <w:pPr>
              <w:pStyle w:val="ProductList-Body"/>
              <w:tabs>
                <w:tab w:val="left" w:pos="720"/>
              </w:tabs>
              <w:spacing w:line="256" w:lineRule="auto"/>
              <w:ind w:left="-108" w:right="-108"/>
              <w:jc w:val="center"/>
              <w:rPr>
                <w:rFonts w:eastAsia="SimSun" w:cstheme="minorHAnsi"/>
                <w:color w:val="FFFFFF" w:themeColor="background1"/>
                <w:sz w:val="15"/>
                <w:szCs w:val="15"/>
              </w:rPr>
            </w:pPr>
            <w:r w:rsidRPr="00A95AEE">
              <w:rPr>
                <w:rFonts w:ascii="Calibri Light" w:eastAsia="SimSun" w:hAnsi="Calibri Light" w:cstheme="minorHAnsi"/>
                <w:color w:val="FFFFFF" w:themeColor="background1"/>
                <w:sz w:val="15"/>
                <w:szCs w:val="15"/>
              </w:rPr>
              <w:t>Microsoft</w:t>
            </w:r>
            <w:r w:rsidRPr="00A95AEE">
              <w:rPr>
                <w:rFonts w:eastAsia="SimSun" w:cstheme="minorHAnsi"/>
                <w:color w:val="FFFFFF" w:themeColor="background1"/>
                <w:sz w:val="15"/>
                <w:szCs w:val="15"/>
              </w:rPr>
              <w:t xml:space="preserve"> </w:t>
            </w:r>
            <w:r w:rsidRPr="00A95AEE">
              <w:rPr>
                <w:rFonts w:ascii="Calibri Light" w:eastAsia="SimSun" w:hAnsi="Calibri Light" w:cstheme="minorHAnsi"/>
                <w:color w:val="FFFFFF" w:themeColor="background1"/>
                <w:sz w:val="15"/>
                <w:szCs w:val="15"/>
              </w:rPr>
              <w:t xml:space="preserve">365 </w:t>
            </w:r>
            <w:r w:rsidRPr="00A95AEE">
              <w:rPr>
                <w:rFonts w:eastAsia="SimSun" w:cstheme="minorHAnsi"/>
                <w:color w:val="FFFFFF" w:themeColor="background1"/>
                <w:sz w:val="15"/>
                <w:szCs w:val="15"/>
              </w:rPr>
              <w:t>教育版</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rPr>
            </w:pPr>
            <w:r w:rsidRPr="00A95AEE">
              <w:rPr>
                <w:rFonts w:ascii="Calibri Light" w:eastAsia="SimSun" w:hAnsi="Calibri Light" w:hint="eastAsia"/>
                <w:color w:val="FFFFFF" w:themeColor="background1"/>
                <w:sz w:val="15"/>
                <w:szCs w:val="15"/>
              </w:rPr>
              <w:t>M</w:t>
            </w:r>
            <w:r w:rsidRPr="00A95AEE">
              <w:rPr>
                <w:rFonts w:ascii="Calibri Light" w:eastAsia="SimSun" w:hAnsi="Calibri Light"/>
                <w:color w:val="FFFFFF" w:themeColor="background1"/>
                <w:sz w:val="15"/>
                <w:szCs w:val="15"/>
              </w:rPr>
              <w:t>rosoft</w:t>
            </w:r>
          </w:p>
          <w:p w:rsidR="00A95AEE" w:rsidRPr="00A95AEE" w:rsidRDefault="00A95AEE" w:rsidP="00B03805">
            <w:pPr>
              <w:pStyle w:val="ProductList-Body"/>
              <w:tabs>
                <w:tab w:val="left" w:pos="720"/>
              </w:tabs>
              <w:spacing w:line="256" w:lineRule="auto"/>
              <w:ind w:left="-108" w:right="-108"/>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365 </w:t>
            </w:r>
            <w:r w:rsidRPr="00A95AEE">
              <w:rPr>
                <w:rFonts w:ascii="Calibri Light" w:eastAsia="SimSun" w:hAnsi="Calibri Light"/>
                <w:color w:val="FFFFFF" w:themeColor="background1"/>
                <w:sz w:val="15"/>
                <w:szCs w:val="15"/>
                <w:vertAlign w:val="superscript"/>
              </w:rPr>
              <w:t>2</w:t>
            </w:r>
          </w:p>
        </w:tc>
        <w:tc>
          <w:tcPr>
            <w:tcW w:w="6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95AEE" w:rsidRPr="00A95AEE" w:rsidRDefault="00A95AEE" w:rsidP="00B03805">
            <w:pPr>
              <w:pStyle w:val="ProductList-Body"/>
              <w:tabs>
                <w:tab w:val="left" w:pos="720"/>
              </w:tabs>
              <w:spacing w:line="257" w:lineRule="auto"/>
              <w:ind w:left="-86" w:right="-86"/>
              <w:jc w:val="center"/>
              <w:rPr>
                <w:rFonts w:ascii="Calibri Light" w:eastAsia="SimSun" w:hAnsi="Calibri Light"/>
                <w:color w:val="FFFFFF" w:themeColor="background1"/>
                <w:sz w:val="15"/>
                <w:szCs w:val="15"/>
              </w:rPr>
            </w:pPr>
            <w:r w:rsidRPr="00A95AEE">
              <w:rPr>
                <w:rFonts w:ascii="Calibri Light" w:eastAsia="SimSun" w:hAnsi="Calibri Light"/>
                <w:color w:val="FFFFFF" w:themeColor="background1"/>
                <w:sz w:val="15"/>
                <w:szCs w:val="15"/>
              </w:rPr>
              <w:t xml:space="preserve">Microsoft 365 </w:t>
            </w:r>
            <w:r w:rsidRPr="00A95AEE">
              <w:rPr>
                <w:rFonts w:ascii="Calibri Light" w:eastAsia="SimSun" w:hAnsi="Calibri Light"/>
                <w:color w:val="FFFFFF" w:themeColor="background1"/>
                <w:sz w:val="15"/>
                <w:szCs w:val="15"/>
              </w:rPr>
              <w:t>商业版</w:t>
            </w:r>
          </w:p>
        </w:tc>
        <w:tc>
          <w:tcPr>
            <w:tcW w:w="1173" w:type="dxa"/>
            <w:gridSpan w:val="5"/>
            <w:tcBorders>
              <w:top w:val="single" w:sz="12" w:space="0" w:color="FFFFFF" w:themeColor="background1"/>
              <w:left w:val="single" w:sz="12" w:space="0" w:color="FFFFFF" w:themeColor="background1"/>
              <w:bottom w:val="nil"/>
              <w:right w:val="nil"/>
            </w:tcBorders>
            <w:shd w:val="clear" w:color="auto" w:fill="0072C6"/>
          </w:tcPr>
          <w:p w:rsidR="00A95AEE" w:rsidRPr="008D3668" w:rsidRDefault="00A95AEE" w:rsidP="00B03805">
            <w:pPr>
              <w:pStyle w:val="ProductList-Body"/>
              <w:tabs>
                <w:tab w:val="left" w:pos="720"/>
              </w:tabs>
              <w:spacing w:before="20" w:after="20" w:line="256" w:lineRule="auto"/>
              <w:ind w:left="-115" w:right="-115"/>
              <w:jc w:val="center"/>
              <w:rPr>
                <w:rFonts w:ascii="Calibri Light" w:eastAsia="SimSun" w:hAnsi="Calibri Light"/>
              </w:rPr>
            </w:pPr>
            <w:r w:rsidRPr="008D3668">
              <w:rPr>
                <w:rFonts w:ascii="Calibri Light" w:eastAsia="SimSun" w:hAnsi="Calibri Light"/>
                <w:color w:val="FFFFFF" w:themeColor="background1"/>
                <w:sz w:val="15"/>
                <w:szCs w:val="15"/>
              </w:rPr>
              <w:t>Dynamics 365</w:t>
            </w:r>
          </w:p>
          <w:p w:rsidR="00A95AEE" w:rsidRPr="008D3668" w:rsidRDefault="00A95AEE" w:rsidP="00B03805">
            <w:pPr>
              <w:pStyle w:val="ProductList-Body"/>
              <w:tabs>
                <w:tab w:val="clear" w:pos="158"/>
                <w:tab w:val="left" w:pos="720"/>
              </w:tabs>
              <w:spacing w:before="20" w:after="20" w:line="257" w:lineRule="auto"/>
              <w:ind w:left="-86" w:right="-86"/>
              <w:jc w:val="center"/>
              <w:rPr>
                <w:rFonts w:ascii="Calibri Light" w:eastAsia="SimSun" w:hAnsi="Calibri Light"/>
              </w:rPr>
            </w:pPr>
            <w:r w:rsidRPr="008D3668">
              <w:rPr>
                <w:rFonts w:ascii="Calibri Light" w:eastAsia="SimSun" w:hAnsi="Calibri Light"/>
                <w:color w:val="FFFFFF" w:themeColor="background1"/>
                <w:sz w:val="15"/>
                <w:szCs w:val="15"/>
              </w:rPr>
              <w:t>Enterprise Edition</w:t>
            </w:r>
          </w:p>
          <w:p w:rsidR="00A95AEE" w:rsidRPr="008D3668" w:rsidRDefault="00A95AEE" w:rsidP="00B03805">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5"/>
                <w:szCs w:val="15"/>
              </w:rPr>
            </w:pPr>
          </w:p>
        </w:tc>
      </w:tr>
      <w:tr w:rsidR="00A95AEE" w:rsidRPr="00102C68" w:rsidTr="00A95AEE">
        <w:trPr>
          <w:trHeight w:val="299"/>
          <w:tblHeader/>
        </w:trPr>
        <w:tc>
          <w:tcPr>
            <w:tcW w:w="1961" w:type="dxa"/>
            <w:vMerge/>
            <w:tcBorders>
              <w:top w:val="nil"/>
              <w:left w:val="nil"/>
              <w:bottom w:val="dashSmallGap" w:sz="4" w:space="0" w:color="808080" w:themeColor="background1" w:themeShade="80"/>
              <w:right w:val="nil"/>
            </w:tcBorders>
            <w:vAlign w:val="center"/>
            <w:hideMark/>
          </w:tcPr>
          <w:p w:rsidR="00A95AEE" w:rsidRPr="00102C68" w:rsidRDefault="00A95AEE" w:rsidP="00B03805">
            <w:pPr>
              <w:spacing w:after="0"/>
              <w:rPr>
                <w:rFonts w:ascii="SimSun" w:eastAsia="SimSun" w:hAnsi="SimSun"/>
              </w:rPr>
            </w:pPr>
          </w:p>
        </w:tc>
        <w:tc>
          <w:tcPr>
            <w:tcW w:w="25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86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102C68" w:rsidRDefault="00A95AEE" w:rsidP="00B03805">
            <w:pPr>
              <w:pStyle w:val="ProductList-Body"/>
              <w:tabs>
                <w:tab w:val="clear" w:pos="158"/>
                <w:tab w:val="left" w:pos="720"/>
              </w:tabs>
              <w:spacing w:line="256" w:lineRule="auto"/>
              <w:ind w:left="-108" w:right="-108"/>
              <w:jc w:val="center"/>
              <w:rPr>
                <w:rFonts w:ascii="SimSun" w:eastAsia="SimSun" w:hAnsi="SimSun"/>
                <w:color w:val="FFFFFF" w:themeColor="background1"/>
                <w:sz w:val="15"/>
                <w:szCs w:val="15"/>
              </w:rPr>
            </w:pP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317" w:type="dxa"/>
            <w:tcBorders>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A3</w:t>
            </w:r>
            <w:r w:rsidRPr="0095318F">
              <w:rPr>
                <w:rFonts w:ascii="Calibri Light" w:eastAsia="SimSun" w:hAnsi="Calibri Light"/>
                <w:color w:val="FFFFFF" w:themeColor="background1"/>
                <w:sz w:val="15"/>
                <w:szCs w:val="15"/>
                <w:vertAlign w:val="superscript"/>
              </w:rPr>
              <w:t>5</w:t>
            </w:r>
          </w:p>
        </w:tc>
        <w:tc>
          <w:tcPr>
            <w:tcW w:w="4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E5</w:t>
            </w:r>
          </w:p>
        </w:tc>
        <w:tc>
          <w:tcPr>
            <w:tcW w:w="6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Cust</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Eng</w:t>
            </w:r>
            <w:r w:rsidRPr="0095318F">
              <w:rPr>
                <w:rFonts w:ascii="Calibri Light" w:eastAsia="SimSun" w:hAnsi="Calibri Light"/>
                <w:i/>
                <w:color w:val="FFFFFF" w:themeColor="background1"/>
                <w:sz w:val="15"/>
                <w:szCs w:val="15"/>
                <w:vertAlign w:val="superscript"/>
              </w:rPr>
              <w:t>4</w:t>
            </w:r>
          </w:p>
        </w:tc>
        <w:tc>
          <w:tcPr>
            <w:tcW w:w="36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rPr>
            </w:pPr>
            <w:r w:rsidRPr="0095318F">
              <w:rPr>
                <w:rFonts w:ascii="Calibri Light" w:eastAsia="SimSun" w:hAnsi="Calibri Light"/>
                <w:color w:val="FFFFFF" w:themeColor="background1"/>
                <w:sz w:val="15"/>
                <w:szCs w:val="15"/>
              </w:rPr>
              <w:t>Uni</w:t>
            </w:r>
          </w:p>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Ops</w:t>
            </w:r>
            <w:r w:rsidRPr="0095318F">
              <w:rPr>
                <w:rFonts w:ascii="Calibri Light" w:eastAsia="SimSun" w:hAnsi="Calibri Light"/>
                <w:i/>
                <w:color w:val="FFFFFF" w:themeColor="background1"/>
                <w:sz w:val="15"/>
                <w:szCs w:val="15"/>
                <w:vertAlign w:val="superscript"/>
              </w:rPr>
              <w:t>4</w:t>
            </w:r>
          </w:p>
        </w:tc>
        <w:tc>
          <w:tcPr>
            <w:tcW w:w="385" w:type="dxa"/>
            <w:gridSpan w:val="2"/>
            <w:tcBorders>
              <w:top w:val="nil"/>
              <w:left w:val="single" w:sz="12" w:space="0" w:color="FFFFFF" w:themeColor="background1"/>
              <w:bottom w:val="single" w:sz="12" w:space="0" w:color="FFFFFF" w:themeColor="background1"/>
              <w:right w:val="nil"/>
            </w:tcBorders>
            <w:shd w:val="clear" w:color="auto" w:fill="0072C6"/>
            <w:vAlign w:val="center"/>
          </w:tcPr>
          <w:p w:rsidR="00A95AEE" w:rsidRPr="0095318F" w:rsidRDefault="00A95AEE" w:rsidP="00B03805">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5"/>
                <w:szCs w:val="15"/>
              </w:rPr>
            </w:pPr>
            <w:r w:rsidRPr="0095318F">
              <w:rPr>
                <w:rFonts w:ascii="Calibri Light" w:eastAsia="SimSun" w:hAnsi="Calibri Light"/>
                <w:color w:val="FFFFFF" w:themeColor="background1"/>
                <w:sz w:val="15"/>
                <w:szCs w:val="15"/>
              </w:rPr>
              <w:t>计划</w:t>
            </w:r>
          </w:p>
        </w:tc>
      </w:tr>
      <w:tr w:rsidR="00A95AEE" w:rsidRPr="00102C68" w:rsidTr="00A95AEE">
        <w:trPr>
          <w:trHeight w:val="210"/>
        </w:trPr>
        <w:tc>
          <w:tcPr>
            <w:tcW w:w="196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w:t>
            </w:r>
            <w:r w:rsidR="00A95AEE">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nil"/>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Exchange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K1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SharePoint Online Plan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E366A9">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Skype for Business Online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电话系统</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rPr>
              <w:t>音频会议</w:t>
            </w:r>
            <w:r w:rsidRPr="00877C05">
              <w:rPr>
                <w:rFonts w:ascii="Calibri Light" w:eastAsia="SimSun" w:hAnsi="Calibri Light"/>
                <w:sz w:val="15"/>
                <w:szCs w:val="15"/>
              </w:rPr>
              <w:t xml:space="preserve"> </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Online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商业版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ProPlus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MyAnalytics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Advanced Compliance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99"/>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Office 365 Threat Intelligence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Power BI Pro</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Office 365 </w:t>
            </w:r>
            <w:r w:rsidRPr="00877C05">
              <w:rPr>
                <w:rFonts w:ascii="Calibri Light" w:eastAsia="SimSun" w:hAnsi="Calibri Light"/>
                <w:sz w:val="15"/>
                <w:szCs w:val="15"/>
              </w:rPr>
              <w:t>高级威胁防护</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Intune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Info Protection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Azure Active Directory Premium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Cloud App Security</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Customer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933A50"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933A50"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933A50">
              <w:rPr>
                <w:rFonts w:ascii="Calibri Light" w:eastAsia="SimSun" w:hAnsi="Calibri Light"/>
                <w:sz w:val="15"/>
                <w:szCs w:val="15"/>
              </w:rPr>
              <w:t>Microsoft Dynamics 365 for Field Service</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933A50"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Project Service Automation</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Retail</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Sales</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Microsoft Dynamics 365 for Talent</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lastRenderedPageBreak/>
              <w:t xml:space="preserve">Microsoft Flow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PowerApps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1</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 xml:space="preserve">Microsoft Stream </w:t>
            </w:r>
            <w:r w:rsidRPr="00877C05">
              <w:rPr>
                <w:rFonts w:ascii="Calibri Light" w:eastAsia="SimSun" w:hAnsi="Calibri Light"/>
                <w:sz w:val="15"/>
                <w:szCs w:val="15"/>
              </w:rPr>
              <w:t>计划</w:t>
            </w:r>
            <w:r w:rsidRPr="00877C05">
              <w:rPr>
                <w:rFonts w:ascii="Calibri Light" w:eastAsia="SimSun" w:hAnsi="Calibri Light"/>
                <w:sz w:val="15"/>
                <w:szCs w:val="15"/>
              </w:rPr>
              <w:t xml:space="preserve"> 2</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r w:rsidR="00A95AEE" w:rsidRPr="00102C68" w:rsidTr="00A95AEE">
        <w:trPr>
          <w:trHeight w:val="210"/>
        </w:trPr>
        <w:tc>
          <w:tcPr>
            <w:tcW w:w="19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B03805" w:rsidRPr="00877C05" w:rsidRDefault="00B03805" w:rsidP="00B03805">
            <w:pPr>
              <w:pStyle w:val="ProductList-Body"/>
              <w:tabs>
                <w:tab w:val="clear" w:pos="158"/>
                <w:tab w:val="left" w:pos="720"/>
              </w:tabs>
              <w:spacing w:line="256" w:lineRule="auto"/>
              <w:ind w:left="-108"/>
              <w:rPr>
                <w:rFonts w:ascii="Calibri Light" w:eastAsia="SimSun" w:hAnsi="Calibri Light"/>
                <w:sz w:val="15"/>
                <w:szCs w:val="15"/>
              </w:rPr>
            </w:pPr>
            <w:r w:rsidRPr="00877C05">
              <w:rPr>
                <w:rFonts w:ascii="Calibri Light" w:eastAsia="SimSun" w:hAnsi="Calibri Light"/>
                <w:sz w:val="15"/>
                <w:szCs w:val="15"/>
              </w:rPr>
              <w:t>Minecraft</w:t>
            </w:r>
            <w:r w:rsidRPr="00877C05">
              <w:rPr>
                <w:rFonts w:ascii="Calibri Light" w:eastAsia="SimSun" w:hAnsi="Calibri Light"/>
                <w:sz w:val="15"/>
                <w:szCs w:val="15"/>
              </w:rPr>
              <w:t>：教育版</w:t>
            </w:r>
          </w:p>
        </w:tc>
        <w:tc>
          <w:tcPr>
            <w:tcW w:w="25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8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6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43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6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03805" w:rsidRPr="0080578D" w:rsidRDefault="00B03805" w:rsidP="00B03805">
            <w:pPr>
              <w:pStyle w:val="ProductList-Body"/>
              <w:tabs>
                <w:tab w:val="clear" w:pos="158"/>
                <w:tab w:val="left" w:pos="720"/>
              </w:tabs>
              <w:spacing w:line="256" w:lineRule="auto"/>
              <w:jc w:val="center"/>
              <w:rPr>
                <w:rFonts w:ascii="SimSun" w:eastAsia="SimSun" w:hAnsi="SimSun"/>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Default="00DD2D59" w:rsidP="00DD2D59">
      <w:pPr>
        <w:pStyle w:val="ProductList-Body"/>
        <w:rPr>
          <w:rFonts w:eastAsia="SimSun" w:cstheme="minorHAnsi"/>
          <w:i/>
          <w:sz w:val="16"/>
          <w:szCs w:val="16"/>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2"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A95AEE" w:rsidRPr="00AB0361" w:rsidRDefault="00A95AEE" w:rsidP="00A95AEE">
      <w:pPr>
        <w:pStyle w:val="ProductList-Body"/>
        <w:rPr>
          <w:rFonts w:ascii="Calibri" w:eastAsia="SimSun" w:hAnsi="Calibri" w:cs="Calibri"/>
          <w:lang w:val="pt-BR"/>
        </w:rPr>
      </w:pPr>
      <w:r w:rsidRPr="00AB0361">
        <w:rPr>
          <w:rFonts w:ascii="Calibri" w:eastAsia="SimSun" w:hAnsi="Calibri" w:cs="Calibri"/>
          <w:i/>
          <w:sz w:val="16"/>
          <w:szCs w:val="16"/>
          <w:vertAlign w:val="superscript"/>
          <w:lang w:val="pt-BR"/>
        </w:rPr>
        <w:t>5</w:t>
      </w:r>
      <w:r w:rsidRPr="00783670">
        <w:rPr>
          <w:rFonts w:ascii="Calibri" w:eastAsia="SimSun" w:hAnsi="Calibri" w:cs="Calibri"/>
          <w:i/>
          <w:sz w:val="16"/>
          <w:szCs w:val="16"/>
        </w:rPr>
        <w:t>包含</w:t>
      </w:r>
      <w:r w:rsidRPr="00AB0361">
        <w:rPr>
          <w:rFonts w:ascii="Calibri" w:eastAsia="SimSun" w:hAnsi="Calibri" w:cs="Calibri"/>
          <w:i/>
          <w:sz w:val="16"/>
          <w:szCs w:val="16"/>
          <w:lang w:val="pt-BR"/>
        </w:rPr>
        <w:t xml:space="preserve"> Microsoft 365 </w:t>
      </w:r>
      <w:r w:rsidRPr="00783670">
        <w:rPr>
          <w:rFonts w:ascii="Calibri" w:eastAsia="SimSun" w:hAnsi="Calibri" w:cs="Calibri"/>
          <w:i/>
          <w:sz w:val="16"/>
          <w:szCs w:val="16"/>
        </w:rPr>
        <w:t>教育版</w:t>
      </w:r>
      <w:r w:rsidRPr="00AB0361">
        <w:rPr>
          <w:rFonts w:ascii="Calibri" w:eastAsia="SimSun" w:hAnsi="Calibri" w:cs="Calibri"/>
          <w:i/>
          <w:sz w:val="16"/>
          <w:szCs w:val="16"/>
          <w:lang w:val="pt-BR"/>
        </w:rPr>
        <w:t xml:space="preserve"> A3</w:t>
      </w:r>
      <w:r w:rsidRPr="00AB0361">
        <w:rPr>
          <w:rFonts w:ascii="Calibri" w:eastAsia="SimSun" w:hAnsi="Calibri" w:cs="Calibri"/>
          <w:i/>
          <w:sz w:val="16"/>
          <w:szCs w:val="16"/>
          <w:lang w:val="pt-BR"/>
        </w:rPr>
        <w:t>（</w:t>
      </w:r>
      <w:r w:rsidRPr="00783670">
        <w:rPr>
          <w:rFonts w:ascii="Calibri" w:eastAsia="SimSun" w:hAnsi="Calibri" w:cs="Calibri"/>
          <w:i/>
          <w:sz w:val="16"/>
          <w:szCs w:val="16"/>
        </w:rPr>
        <w:t>带核心</w:t>
      </w:r>
      <w:r w:rsidRPr="00AB0361">
        <w:rPr>
          <w:rFonts w:ascii="Calibri" w:eastAsia="SimSun" w:hAnsi="Calibri" w:cs="Calibri"/>
          <w:i/>
          <w:sz w:val="16"/>
          <w:szCs w:val="16"/>
          <w:lang w:val="pt-BR"/>
        </w:rPr>
        <w:t xml:space="preserve"> CAL</w:t>
      </w:r>
      <w:r w:rsidRPr="00AB0361">
        <w:rPr>
          <w:rFonts w:ascii="Calibri" w:eastAsia="SimSun" w:hAnsi="Calibri" w:cs="Calibri"/>
          <w:i/>
          <w:sz w:val="16"/>
          <w:szCs w:val="16"/>
          <w:lang w:val="pt-BR"/>
        </w:rPr>
        <w:t>）</w:t>
      </w:r>
      <w:r w:rsidRPr="00783670">
        <w:rPr>
          <w:rFonts w:ascii="Calibri" w:eastAsia="SimSun" w:hAnsi="Calibri" w:cs="Calibri"/>
          <w:i/>
          <w:sz w:val="16"/>
          <w:szCs w:val="16"/>
        </w:rPr>
        <w:t>。</w:t>
      </w:r>
    </w:p>
    <w:p w:rsidR="00E45ECD" w:rsidRPr="00AB0361" w:rsidRDefault="007B2EFB" w:rsidP="00812146">
      <w:pPr>
        <w:pStyle w:val="ProductList-Body"/>
        <w:shd w:val="clear" w:color="auto" w:fill="A6A6A6" w:themeFill="background1" w:themeFillShade="A6"/>
        <w:spacing w:before="120" w:after="240"/>
        <w:jc w:val="right"/>
        <w:rPr>
          <w:rFonts w:eastAsia="SimSun"/>
          <w:lang w:val="pt-BR"/>
        </w:rPr>
      </w:pPr>
      <w:hyperlink w:anchor="TableofContents" w:history="1">
        <w:r w:rsidR="00E45ECD" w:rsidRPr="00C34455">
          <w:rPr>
            <w:rStyle w:val="Hyperlink"/>
            <w:rFonts w:eastAsia="SimSun" w:hint="eastAsia"/>
            <w:color w:val="0563C1"/>
            <w:sz w:val="16"/>
            <w:szCs w:val="16"/>
            <w:lang w:eastAsia="zh-CN"/>
          </w:rPr>
          <w:t>目录</w:t>
        </w:r>
      </w:hyperlink>
      <w:r w:rsidR="00E45ECD" w:rsidRPr="00AB0361">
        <w:rPr>
          <w:rFonts w:eastAsia="SimSun"/>
          <w:sz w:val="16"/>
          <w:szCs w:val="16"/>
          <w:lang w:val="pt-BR"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Pr="00AB0361" w:rsidRDefault="00877D86" w:rsidP="00877D86">
      <w:pPr>
        <w:pStyle w:val="ProductList-SectionHeading"/>
        <w:outlineLvl w:val="0"/>
        <w:rPr>
          <w:rFonts w:asciiTheme="minorHAnsi" w:eastAsia="SimSun" w:hAnsiTheme="minorHAnsi"/>
          <w:lang w:val="pt-BR" w:eastAsia="zh-CN"/>
        </w:rPr>
      </w:pPr>
      <w:bookmarkStart w:id="213" w:name="_Toc502228812"/>
      <w:r>
        <w:rPr>
          <w:rFonts w:asciiTheme="minorHAnsi" w:eastAsia="SimSun" w:hAnsiTheme="minorHAnsi" w:hint="eastAsia"/>
          <w:lang w:eastAsia="zh-CN"/>
        </w:rPr>
        <w:lastRenderedPageBreak/>
        <w:t>附件</w:t>
      </w:r>
      <w:r w:rsidRPr="00AB0361">
        <w:rPr>
          <w:rFonts w:ascii="Calibri Light" w:eastAsia="SimSun" w:hAnsi="Calibri Light"/>
          <w:lang w:val="pt-BR" w:eastAsia="zh-CN"/>
        </w:rPr>
        <w:t xml:space="preserve"> 3 – </w:t>
      </w:r>
      <w:r>
        <w:rPr>
          <w:rFonts w:asciiTheme="minorHAnsi" w:eastAsia="SimSun" w:hAnsiTheme="minorHAnsi" w:hint="eastAsia"/>
          <w:lang w:eastAsia="zh-CN"/>
        </w:rPr>
        <w:t>标准合同条款</w:t>
      </w:r>
      <w:r w:rsidRPr="00AB0361">
        <w:rPr>
          <w:rFonts w:asciiTheme="minorHAnsi" w:eastAsia="SimSun" w:hAnsiTheme="minorHAnsi" w:hint="eastAsia"/>
          <w:lang w:val="pt-BR" w:eastAsia="zh-CN"/>
        </w:rPr>
        <w:t>（</w:t>
      </w:r>
      <w:r>
        <w:rPr>
          <w:rFonts w:asciiTheme="minorHAnsi" w:eastAsia="SimSun" w:hAnsiTheme="minorHAnsi" w:hint="eastAsia"/>
          <w:lang w:eastAsia="zh-CN"/>
        </w:rPr>
        <w:t>处理方</w:t>
      </w:r>
      <w:r w:rsidRPr="00AB0361">
        <w:rPr>
          <w:rFonts w:asciiTheme="minorHAnsi" w:eastAsia="SimSun" w:hAnsiTheme="minorHAnsi" w:hint="eastAsia"/>
          <w:lang w:val="pt-BR" w:eastAsia="zh-CN"/>
        </w:rPr>
        <w:t>）</w:t>
      </w:r>
      <w:bookmarkEnd w:id="213"/>
    </w:p>
    <w:p w:rsidR="00877D86" w:rsidRPr="00AB0361" w:rsidRDefault="00877D86" w:rsidP="00877D86">
      <w:pPr>
        <w:pStyle w:val="ProductList-Body"/>
        <w:rPr>
          <w:rFonts w:eastAsia="SimSun"/>
          <w:lang w:val="pt-BR" w:eastAsia="zh-CN"/>
        </w:rPr>
      </w:pPr>
      <w:r>
        <w:rPr>
          <w:rFonts w:eastAsia="SimSun" w:hint="eastAsia"/>
          <w:lang w:eastAsia="zh-CN"/>
        </w:rPr>
        <w:t>依据有关将个人数据传输至位于第三方国家</w:t>
      </w:r>
      <w:r w:rsidRPr="00AB0361">
        <w:rPr>
          <w:rFonts w:eastAsia="SimSun"/>
          <w:lang w:val="pt-BR" w:eastAsia="zh-CN"/>
        </w:rPr>
        <w:t>/</w:t>
      </w:r>
      <w:r>
        <w:rPr>
          <w:rFonts w:eastAsia="SimSun" w:hint="eastAsia"/>
          <w:lang w:eastAsia="zh-CN"/>
        </w:rPr>
        <w:t>地区</w:t>
      </w:r>
      <w:r w:rsidRPr="00AB0361">
        <w:rPr>
          <w:rFonts w:eastAsia="SimSun" w:hint="eastAsia"/>
          <w:lang w:val="pt-BR" w:eastAsia="zh-CN"/>
        </w:rPr>
        <w:t>（</w:t>
      </w:r>
      <w:r>
        <w:rPr>
          <w:rFonts w:eastAsia="SimSun" w:hint="eastAsia"/>
          <w:lang w:eastAsia="zh-CN"/>
        </w:rPr>
        <w:t>并不确保充分的数据保护</w:t>
      </w:r>
      <w:r w:rsidRPr="00AB0361">
        <w:rPr>
          <w:rFonts w:eastAsia="SimSun" w:hint="eastAsia"/>
          <w:lang w:val="pt-BR" w:eastAsia="zh-CN"/>
        </w:rPr>
        <w:t>）</w:t>
      </w:r>
      <w:r>
        <w:rPr>
          <w:rFonts w:eastAsia="SimSun" w:hint="eastAsia"/>
          <w:lang w:eastAsia="zh-CN"/>
        </w:rPr>
        <w:t>的处理方事宜的</w:t>
      </w:r>
      <w:r w:rsidRPr="00AB0361">
        <w:rPr>
          <w:rFonts w:eastAsia="SimSun"/>
          <w:lang w:val="pt-BR" w:eastAsia="zh-CN"/>
        </w:rPr>
        <w:t xml:space="preserve"> 95/46/EC </w:t>
      </w:r>
      <w:r>
        <w:rPr>
          <w:rFonts w:eastAsia="SimSun" w:hint="eastAsia"/>
          <w:lang w:eastAsia="zh-CN"/>
        </w:rPr>
        <w:t>指令第</w:t>
      </w:r>
      <w:r w:rsidRPr="00AB0361">
        <w:rPr>
          <w:rFonts w:eastAsia="SimSun"/>
          <w:lang w:val="pt-BR" w:eastAsia="zh-CN"/>
        </w:rPr>
        <w:t xml:space="preserve"> 26(2) </w:t>
      </w:r>
      <w:r>
        <w:rPr>
          <w:rFonts w:eastAsia="SimSun" w:hint="eastAsia"/>
          <w:lang w:eastAsia="zh-CN"/>
        </w:rPr>
        <w:t>条</w:t>
      </w:r>
      <w:r w:rsidRPr="00AB0361">
        <w:rPr>
          <w:rFonts w:eastAsia="SimSun" w:hint="eastAsia"/>
          <w:lang w:val="pt-BR" w:eastAsia="zh-CN"/>
        </w:rPr>
        <w:t>，</w:t>
      </w:r>
      <w:r>
        <w:rPr>
          <w:rFonts w:eastAsia="SimSun" w:hint="eastAsia"/>
          <w:lang w:eastAsia="zh-CN"/>
        </w:rPr>
        <w:t>客户</w:t>
      </w:r>
      <w:r w:rsidRPr="00AB0361">
        <w:rPr>
          <w:rFonts w:eastAsia="SimSun" w:hint="eastAsia"/>
          <w:lang w:val="pt-BR" w:eastAsia="zh-CN"/>
        </w:rPr>
        <w:t>（</w:t>
      </w:r>
      <w:r>
        <w:rPr>
          <w:rFonts w:eastAsia="SimSun" w:hint="eastAsia"/>
          <w:lang w:eastAsia="zh-CN"/>
        </w:rPr>
        <w:t>数据导出者</w:t>
      </w:r>
      <w:r w:rsidRPr="00AB0361">
        <w:rPr>
          <w:rFonts w:eastAsia="SimSun" w:hint="eastAsia"/>
          <w:lang w:val="pt-BR" w:eastAsia="zh-CN"/>
        </w:rPr>
        <w:t>）</w:t>
      </w:r>
      <w:r>
        <w:rPr>
          <w:rFonts w:eastAsia="SimSun" w:hint="eastAsia"/>
          <w:lang w:eastAsia="zh-CN"/>
        </w:rPr>
        <w:t>和微软公司</w:t>
      </w:r>
      <w:r w:rsidRPr="00AB0361">
        <w:rPr>
          <w:rFonts w:eastAsia="SimSun" w:hint="eastAsia"/>
          <w:lang w:val="pt-BR" w:eastAsia="zh-CN"/>
        </w:rPr>
        <w:t>（</w:t>
      </w:r>
      <w:r>
        <w:rPr>
          <w:rFonts w:eastAsia="SimSun" w:hint="eastAsia"/>
          <w:lang w:eastAsia="zh-CN"/>
        </w:rPr>
        <w:t>作为签名出现在下方的数据导入者</w:t>
      </w:r>
      <w:r w:rsidRPr="00AB0361">
        <w:rPr>
          <w:rFonts w:eastAsia="SimSun" w:hint="eastAsia"/>
          <w:lang w:val="pt-BR" w:eastAsia="zh-CN"/>
        </w:rPr>
        <w:t>）（</w:t>
      </w:r>
      <w:r>
        <w:rPr>
          <w:rFonts w:eastAsia="SimSun" w:hint="eastAsia"/>
          <w:lang w:eastAsia="zh-CN"/>
        </w:rPr>
        <w:t>以下均简称</w:t>
      </w:r>
      <w:r w:rsidRPr="00AB0361">
        <w:rPr>
          <w:rFonts w:ascii="SimSun" w:eastAsia="SimSun" w:hAnsi="SimSun"/>
          <w:lang w:val="pt-BR" w:eastAsia="zh-CN"/>
        </w:rPr>
        <w:t>“</w:t>
      </w:r>
      <w:r>
        <w:rPr>
          <w:rFonts w:eastAsia="SimSun" w:hint="eastAsia"/>
          <w:lang w:eastAsia="zh-CN"/>
        </w:rPr>
        <w:t>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合称</w:t>
      </w:r>
      <w:r w:rsidRPr="00AB0361">
        <w:rPr>
          <w:rFonts w:ascii="SimSun" w:eastAsia="SimSun" w:hAnsi="SimSun"/>
          <w:lang w:val="pt-BR" w:eastAsia="zh-CN"/>
        </w:rPr>
        <w:t>“</w:t>
      </w:r>
      <w:r>
        <w:rPr>
          <w:rFonts w:eastAsia="SimSun" w:hint="eastAsia"/>
          <w:lang w:eastAsia="zh-CN"/>
        </w:rPr>
        <w:t>双方</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均同意以下合同条款</w:t>
      </w:r>
      <w:r w:rsidRPr="00AB0361">
        <w:rPr>
          <w:rFonts w:eastAsia="SimSun" w:hint="eastAsia"/>
          <w:lang w:val="pt-BR" w:eastAsia="zh-CN"/>
        </w:rPr>
        <w:t>（</w:t>
      </w:r>
      <w:r>
        <w:rPr>
          <w:rFonts w:eastAsia="SimSun" w:hint="eastAsia"/>
          <w:lang w:eastAsia="zh-CN"/>
        </w:rPr>
        <w:t>以下简称</w:t>
      </w:r>
      <w:r w:rsidRPr="00AB0361">
        <w:rPr>
          <w:rFonts w:ascii="SimSun" w:eastAsia="SimSun" w:hAnsi="SimSun"/>
          <w:lang w:val="pt-BR" w:eastAsia="zh-CN"/>
        </w:rPr>
        <w:t>“</w:t>
      </w:r>
      <w:r>
        <w:rPr>
          <w:rFonts w:eastAsia="SimSun" w:hint="eastAsia"/>
          <w:lang w:eastAsia="zh-CN"/>
        </w:rPr>
        <w:t>条款</w:t>
      </w:r>
      <w:r w:rsidRPr="00AB0361">
        <w:rPr>
          <w:rFonts w:ascii="SimSun" w:eastAsia="SimSun" w:hAnsi="SimSun"/>
          <w:lang w:val="pt-BR" w:eastAsia="zh-CN"/>
        </w:rPr>
        <w:t>”</w:t>
      </w:r>
      <w:r>
        <w:rPr>
          <w:rFonts w:eastAsia="SimSun" w:hint="eastAsia"/>
          <w:lang w:eastAsia="zh-CN"/>
        </w:rPr>
        <w:t>或</w:t>
      </w:r>
      <w:r w:rsidRPr="00AB0361">
        <w:rPr>
          <w:rFonts w:ascii="SimSun" w:eastAsia="SimSun" w:hAnsi="SimSun"/>
          <w:lang w:val="pt-BR" w:eastAsia="zh-CN"/>
        </w:rPr>
        <w:t>“</w:t>
      </w:r>
      <w:r>
        <w:rPr>
          <w:rFonts w:eastAsia="SimSun" w:hint="eastAsia"/>
          <w:lang w:eastAsia="zh-CN"/>
        </w:rPr>
        <w:t>标准合同条款</w:t>
      </w:r>
      <w:r w:rsidRPr="00AB0361">
        <w:rPr>
          <w:rFonts w:ascii="SimSun" w:eastAsia="SimSun" w:hAnsi="SimSun"/>
          <w:lang w:val="pt-BR" w:eastAsia="zh-CN"/>
        </w:rPr>
        <w:t>”</w:t>
      </w:r>
      <w:r w:rsidRPr="00AB0361">
        <w:rPr>
          <w:rFonts w:eastAsia="SimSun" w:hint="eastAsia"/>
          <w:lang w:val="pt-BR" w:eastAsia="zh-CN"/>
        </w:rPr>
        <w:t>），</w:t>
      </w:r>
      <w:r>
        <w:rPr>
          <w:rFonts w:eastAsia="SimSun" w:hint="eastAsia"/>
          <w:lang w:eastAsia="zh-CN"/>
        </w:rPr>
        <w:t>以便针对数据导出者将本附录</w:t>
      </w:r>
      <w:r w:rsidRPr="00AB0361">
        <w:rPr>
          <w:rFonts w:eastAsia="SimSun"/>
          <w:lang w:val="pt-BR" w:eastAsia="zh-CN"/>
        </w:rPr>
        <w:t xml:space="preserve"> 1 </w:t>
      </w:r>
      <w:r>
        <w:rPr>
          <w:rFonts w:eastAsia="SimSun" w:hint="eastAsia"/>
          <w:lang w:eastAsia="zh-CN"/>
        </w:rPr>
        <w:t>中指定的个人数据传输给数据导入者事宜</w:t>
      </w:r>
      <w:r w:rsidRPr="00AB0361">
        <w:rPr>
          <w:rFonts w:eastAsia="SimSun" w:hint="eastAsia"/>
          <w:lang w:val="pt-BR" w:eastAsia="zh-CN"/>
        </w:rPr>
        <w:t>，</w:t>
      </w:r>
      <w:r>
        <w:rPr>
          <w:rFonts w:eastAsia="SimSun" w:hint="eastAsia"/>
          <w:lang w:eastAsia="zh-CN"/>
        </w:rPr>
        <w:t>给予隐私保护以及个人的基本权利和自由方面的充分保护。</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jc w:val="center"/>
        <w:outlineLvl w:val="1"/>
        <w:rPr>
          <w:rFonts w:eastAsia="SimSun"/>
          <w:lang w:val="pt-BR" w:eastAsia="zh-CN"/>
        </w:rPr>
      </w:pPr>
      <w:r>
        <w:rPr>
          <w:rFonts w:eastAsia="SimSun" w:hint="eastAsia"/>
          <w:b/>
          <w:lang w:eastAsia="zh-CN"/>
        </w:rPr>
        <w:t>条款</w:t>
      </w:r>
      <w:r w:rsidRPr="00AB0361">
        <w:rPr>
          <w:rFonts w:eastAsia="SimSun"/>
          <w:b/>
          <w:lang w:val="pt-BR" w:eastAsia="zh-CN"/>
        </w:rPr>
        <w:t xml:space="preserve"> 1</w:t>
      </w:r>
      <w:r w:rsidRPr="00AB0361">
        <w:rPr>
          <w:rFonts w:eastAsia="SimSun" w:hint="eastAsia"/>
          <w:b/>
          <w:lang w:val="pt-BR" w:eastAsia="zh-CN"/>
        </w:rPr>
        <w:t>：</w:t>
      </w:r>
      <w:r>
        <w:rPr>
          <w:rFonts w:eastAsia="SimSun" w:hint="eastAsia"/>
          <w:b/>
          <w:lang w:eastAsia="zh-CN"/>
        </w:rPr>
        <w:t>定义</w:t>
      </w:r>
    </w:p>
    <w:p w:rsidR="00877D86" w:rsidRPr="00AB0361" w:rsidRDefault="00877D86" w:rsidP="00877D86">
      <w:pPr>
        <w:pStyle w:val="ProductList-Body"/>
        <w:rPr>
          <w:rFonts w:eastAsia="SimSun"/>
          <w:lang w:val="pt-BR" w:eastAsia="zh-CN"/>
        </w:rPr>
      </w:pP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(a)</w:t>
      </w:r>
      <w:r w:rsidRPr="00AB0361">
        <w:rPr>
          <w:rFonts w:ascii="SimSun" w:eastAsia="SimSun" w:hAnsi="SimSun"/>
          <w:lang w:val="pt-BR" w:eastAsia="zh-CN"/>
        </w:rPr>
        <w:t>“</w:t>
      </w:r>
      <w:r>
        <w:rPr>
          <w:rFonts w:eastAsia="SimSun" w:hint="eastAsia"/>
          <w:lang w:eastAsia="zh-CN"/>
        </w:rPr>
        <w:t>个人数据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特殊类别的数据</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控制方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处理方</w:t>
      </w:r>
      <w:r w:rsidRPr="00AB0361">
        <w:rPr>
          <w:rFonts w:ascii="SimSun" w:eastAsia="SimSun" w:hAnsi="SimSun"/>
          <w:lang w:val="pt-BR" w:eastAsia="zh-CN"/>
        </w:rPr>
        <w:t>”</w:t>
      </w:r>
      <w:r>
        <w:rPr>
          <w:rFonts w:eastAsia="SimSun" w:hint="eastAsia"/>
          <w:lang w:eastAsia="zh-CN"/>
        </w:rPr>
        <w:t>、</w:t>
      </w:r>
      <w:r w:rsidRPr="00AB0361">
        <w:rPr>
          <w:rFonts w:ascii="SimSun" w:eastAsia="SimSun" w:hAnsi="SimSun"/>
          <w:lang w:val="pt-BR" w:eastAsia="zh-CN"/>
        </w:rPr>
        <w:t>“</w:t>
      </w:r>
      <w:r>
        <w:rPr>
          <w:rFonts w:eastAsia="SimSun" w:hint="eastAsia"/>
          <w:lang w:eastAsia="zh-CN"/>
        </w:rPr>
        <w:t>数据主体</w:t>
      </w:r>
      <w:r w:rsidRPr="00AB0361">
        <w:rPr>
          <w:rFonts w:ascii="SimSun" w:eastAsia="SimSun" w:hAnsi="SimSun"/>
          <w:lang w:val="pt-BR" w:eastAsia="zh-CN"/>
        </w:rPr>
        <w:t>”</w:t>
      </w:r>
      <w:r>
        <w:rPr>
          <w:rFonts w:eastAsia="SimSun" w:hint="eastAsia"/>
          <w:lang w:eastAsia="zh-CN"/>
        </w:rPr>
        <w:t>和</w:t>
      </w:r>
      <w:r w:rsidRPr="00AB0361">
        <w:rPr>
          <w:rFonts w:ascii="SimSun" w:eastAsia="SimSun" w:hAnsi="SimSun"/>
          <w:lang w:val="pt-BR" w:eastAsia="zh-CN"/>
        </w:rPr>
        <w:t>“</w:t>
      </w:r>
      <w:r>
        <w:rPr>
          <w:rFonts w:eastAsia="SimSun" w:hint="eastAsia"/>
          <w:lang w:eastAsia="zh-CN"/>
        </w:rPr>
        <w:t>监督机构</w:t>
      </w:r>
      <w:r w:rsidRPr="00AB0361">
        <w:rPr>
          <w:rFonts w:ascii="SimSun" w:eastAsia="SimSun" w:hAnsi="SimSun"/>
          <w:lang w:val="pt-BR" w:eastAsia="zh-CN"/>
        </w:rPr>
        <w:t>”</w:t>
      </w:r>
      <w:r>
        <w:rPr>
          <w:rFonts w:eastAsia="SimSun" w:hint="eastAsia"/>
          <w:lang w:eastAsia="zh-CN"/>
        </w:rPr>
        <w:t>沿用欧洲议会和欧盟理事会</w:t>
      </w:r>
      <w:r w:rsidRPr="00AB0361">
        <w:rPr>
          <w:rFonts w:eastAsia="SimSun"/>
          <w:lang w:val="pt-BR" w:eastAsia="zh-CN"/>
        </w:rPr>
        <w:t xml:space="preserve"> 1995 </w:t>
      </w:r>
      <w:r>
        <w:rPr>
          <w:rFonts w:eastAsia="SimSun" w:hint="eastAsia"/>
          <w:lang w:eastAsia="zh-CN"/>
        </w:rPr>
        <w:t>年</w:t>
      </w:r>
      <w:r w:rsidRPr="00AB0361">
        <w:rPr>
          <w:rFonts w:eastAsia="SimSun"/>
          <w:lang w:val="pt-BR" w:eastAsia="zh-CN"/>
        </w:rPr>
        <w:t xml:space="preserve"> 10 </w:t>
      </w:r>
      <w:r>
        <w:rPr>
          <w:rFonts w:eastAsia="SimSun" w:hint="eastAsia"/>
          <w:lang w:eastAsia="zh-CN"/>
        </w:rPr>
        <w:t>月</w:t>
      </w:r>
      <w:r w:rsidRPr="00AB0361">
        <w:rPr>
          <w:rFonts w:eastAsia="SimSun"/>
          <w:lang w:val="pt-BR" w:eastAsia="zh-CN"/>
        </w:rPr>
        <w:t xml:space="preserve"> 24 </w:t>
      </w:r>
      <w:r>
        <w:rPr>
          <w:rFonts w:eastAsia="SimSun" w:hint="eastAsia"/>
          <w:lang w:eastAsia="zh-CN"/>
        </w:rPr>
        <w:t>日关于涉及个人数据处理的个人保护以及此类数据自由流动的</w:t>
      </w:r>
      <w:r w:rsidRPr="00AB0361">
        <w:rPr>
          <w:rFonts w:eastAsia="SimSun"/>
          <w:lang w:val="pt-BR" w:eastAsia="zh-CN"/>
        </w:rPr>
        <w:t xml:space="preserve"> 95/46/EC </w:t>
      </w:r>
      <w:r>
        <w:rPr>
          <w:rFonts w:eastAsia="SimSun" w:hint="eastAsia"/>
          <w:lang w:eastAsia="zh-CN"/>
        </w:rPr>
        <w:t>指令中的定义</w:t>
      </w:r>
      <w:r w:rsidRPr="00AB0361">
        <w:rPr>
          <w:rFonts w:eastAsia="SimSun" w:hint="eastAsia"/>
          <w:lang w:val="pt-BR" w:eastAsia="zh-CN"/>
        </w:rPr>
        <w:t>；</w:t>
      </w:r>
    </w:p>
    <w:p w:rsidR="00877D86" w:rsidRPr="00AB0361" w:rsidRDefault="00877D86" w:rsidP="00877D86">
      <w:pPr>
        <w:pStyle w:val="ProductList-Body"/>
        <w:spacing w:after="120"/>
        <w:rPr>
          <w:rFonts w:eastAsia="SimSun"/>
          <w:lang w:val="pt-BR" w:eastAsia="zh-CN"/>
        </w:rPr>
      </w:pPr>
      <w:r w:rsidRPr="00AB0361">
        <w:rPr>
          <w:rFonts w:eastAsia="SimSun"/>
          <w:lang w:val="pt-BR" w:eastAsia="zh-CN"/>
        </w:rPr>
        <w:t>(b)</w:t>
      </w:r>
      <w:r w:rsidRPr="00AB0361">
        <w:rPr>
          <w:rFonts w:ascii="SimSun" w:eastAsia="SimSun" w:hAnsi="SimSun"/>
          <w:lang w:val="pt-BR" w:eastAsia="zh-CN"/>
        </w:rPr>
        <w:t>“</w:t>
      </w:r>
      <w:r>
        <w:rPr>
          <w:rFonts w:eastAsia="SimSun" w:hint="eastAsia"/>
          <w:lang w:eastAsia="zh-CN"/>
        </w:rPr>
        <w:t>数据导出者</w:t>
      </w:r>
      <w:r w:rsidRPr="00AB0361">
        <w:rPr>
          <w:rFonts w:ascii="SimSun" w:eastAsia="SimSun" w:hAnsi="SimSun"/>
          <w:lang w:val="pt-BR" w:eastAsia="zh-CN"/>
        </w:rPr>
        <w:t>”</w:t>
      </w:r>
      <w:r>
        <w:rPr>
          <w:rFonts w:eastAsia="SimSun" w:hint="eastAsia"/>
          <w:lang w:eastAsia="zh-CN"/>
        </w:rPr>
        <w:t>指传输个人数据的控制方</w:t>
      </w:r>
      <w:r w:rsidRPr="00AB0361">
        <w:rPr>
          <w:rFonts w:eastAsia="SimSun" w:hint="eastAsia"/>
          <w:lang w:val="pt-BR" w:eastAsia="zh-CN"/>
        </w:rPr>
        <w:t>；</w:t>
      </w:r>
    </w:p>
    <w:p w:rsidR="00877D86" w:rsidRDefault="00877D86" w:rsidP="00877D86">
      <w:pPr>
        <w:pStyle w:val="ProductList-Body"/>
        <w:spacing w:after="120"/>
        <w:rPr>
          <w:rFonts w:eastAsia="SimSun"/>
          <w:lang w:eastAsia="zh-CN"/>
        </w:rPr>
      </w:pPr>
      <w:r w:rsidRPr="00AB0361">
        <w:rPr>
          <w:rFonts w:eastAsia="SimSun"/>
          <w:lang w:val="pt-BR" w:eastAsia="zh-CN"/>
        </w:rPr>
        <w:t>(c)</w:t>
      </w:r>
      <w:r w:rsidRPr="00AB0361">
        <w:rPr>
          <w:rFonts w:ascii="SimSun" w:eastAsia="SimSun" w:hAnsi="SimSun"/>
          <w:lang w:val="pt-BR" w:eastAsia="zh-CN"/>
        </w:rPr>
        <w:t>“</w:t>
      </w:r>
      <w:r>
        <w:rPr>
          <w:rFonts w:eastAsia="SimSun" w:hint="eastAsia"/>
          <w:lang w:eastAsia="zh-CN"/>
        </w:rPr>
        <w:t>数据导入者</w:t>
      </w:r>
      <w:r w:rsidRPr="00AB0361">
        <w:rPr>
          <w:rFonts w:ascii="SimSun" w:eastAsia="SimSun" w:hAnsi="SimSun"/>
          <w:lang w:val="pt-BR" w:eastAsia="zh-CN"/>
        </w:rPr>
        <w:t>”</w:t>
      </w:r>
      <w:r>
        <w:rPr>
          <w:rFonts w:eastAsia="SimSun" w:hint="eastAsia"/>
          <w:lang w:eastAsia="zh-CN"/>
        </w:rPr>
        <w:t>指同意从数据导出者接收个人数据</w:t>
      </w:r>
      <w:r w:rsidRPr="00AB0361">
        <w:rPr>
          <w:rFonts w:eastAsia="SimSun" w:hint="eastAsia"/>
          <w:lang w:val="pt-BR" w:eastAsia="zh-CN"/>
        </w:rPr>
        <w:t>，</w:t>
      </w:r>
      <w:r>
        <w:rPr>
          <w:rFonts w:eastAsia="SimSun" w:hint="eastAsia"/>
          <w:lang w:eastAsia="zh-CN"/>
        </w:rPr>
        <w:t>以依照其指示和标准合同条款中的条款</w:t>
      </w:r>
      <w:r w:rsidRPr="00AB0361">
        <w:rPr>
          <w:rFonts w:eastAsia="SimSun" w:hint="eastAsia"/>
          <w:lang w:val="pt-BR"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4" w:name="Attachment4"/>
      <w:bookmarkStart w:id="215" w:name="_Toc489605629"/>
      <w:bookmarkStart w:id="216" w:name="_Toc502228813"/>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4"/>
      <w:bookmarkEnd w:id="215"/>
      <w:bookmarkEnd w:id="216"/>
    </w:p>
    <w:p w:rsidR="00E72D6F" w:rsidRPr="00086991" w:rsidRDefault="00E72D6F" w:rsidP="00E72D6F">
      <w:pPr>
        <w:pStyle w:val="ProductList-Body"/>
        <w:outlineLvl w:val="1"/>
        <w:rPr>
          <w:rFonts w:eastAsia="SimSun"/>
          <w:lang w:eastAsia="zh-CN"/>
        </w:rPr>
      </w:pPr>
      <w:bookmarkStart w:id="217" w:name="_Hlk489289993"/>
      <w:r w:rsidRPr="00086991">
        <w:rPr>
          <w:rFonts w:eastAsia="SimSun" w:cstheme="minorHAnsi"/>
          <w:b/>
          <w:szCs w:val="18"/>
          <w:lang w:eastAsia="zh-CN"/>
        </w:rPr>
        <w:t xml:space="preserve">A. </w:t>
      </w:r>
      <w:bookmarkStart w:id="218" w:name="定义"/>
      <w:r w:rsidRPr="00086991">
        <w:rPr>
          <w:rFonts w:eastAsia="SimSun" w:cs="MS Gothic"/>
          <w:b/>
          <w:lang w:eastAsia="zh-CN"/>
        </w:rPr>
        <w:t>定</w:t>
      </w:r>
      <w:r w:rsidRPr="00086991">
        <w:rPr>
          <w:rFonts w:eastAsia="SimSun" w:cs="MingLiU"/>
          <w:b/>
          <w:lang w:eastAsia="zh-CN"/>
        </w:rPr>
        <w:t>义</w:t>
      </w:r>
      <w:bookmarkEnd w:id="217"/>
      <w:bookmarkEnd w:id="218"/>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19" w:name="_Toc489605630"/>
      <w:bookmarkStart w:id="220" w:name="_Toc502228814"/>
      <w:bookmarkStart w:id="221" w:name="Appendix1_AdditionalGDPR"/>
      <w:r w:rsidRPr="004C2A67">
        <w:rPr>
          <w:rFonts w:ascii="Calibri Light" w:eastAsia="SimSun" w:hAnsi="Calibri Light" w:cs="MS Gothic"/>
        </w:rPr>
        <w:lastRenderedPageBreak/>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19"/>
      <w:bookmarkEnd w:id="220"/>
    </w:p>
    <w:bookmarkEnd w:id="221"/>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181145" w:rsidRPr="00F66AF7" w:rsidRDefault="00181145" w:rsidP="00181145">
      <w:pPr>
        <w:pStyle w:val="ProductList-Body"/>
        <w:spacing w:after="120"/>
        <w:ind w:left="158"/>
        <w:rPr>
          <w:rFonts w:eastAsia="SimSun" w:cstheme="minorHAnsi"/>
        </w:rPr>
      </w:pPr>
      <w:r w:rsidRPr="00F66AF7">
        <w:rPr>
          <w:rFonts w:eastAsia="SimSun" w:cstheme="minorHAnsi"/>
          <w:b/>
        </w:rPr>
        <w:t>3.</w:t>
      </w:r>
      <w:r w:rsidRPr="00F66AF7">
        <w:rPr>
          <w:rFonts w:eastAsia="SimSun" w:cstheme="minorHAnsi"/>
        </w:rPr>
        <w:t>您可在以下位置找到</w:t>
      </w:r>
      <w:r w:rsidRPr="00F66AF7">
        <w:rPr>
          <w:rFonts w:eastAsia="SimSun" w:cstheme="minorHAnsi"/>
        </w:rPr>
        <w:t xml:space="preserve"> Microsoft </w:t>
      </w:r>
      <w:r w:rsidRPr="00F66AF7">
        <w:rPr>
          <w:rFonts w:eastAsia="SimSun" w:cstheme="minorHAnsi"/>
        </w:rPr>
        <w:t>当前的子处理方列表：</w:t>
      </w:r>
      <w:r w:rsidRPr="00F66AF7">
        <w:rPr>
          <w:rFonts w:eastAsia="SimSun" w:cstheme="minorHAnsi"/>
        </w:rPr>
        <w:t>https://aka.ms/Online_Serv_Subcontractor_List</w:t>
      </w:r>
      <w:r w:rsidRPr="00F66AF7">
        <w:rPr>
          <w:rFonts w:eastAsia="SimSun" w:cstheme="minorHAnsi"/>
        </w:rPr>
        <w:t>（</w:t>
      </w:r>
      <w:r w:rsidRPr="00F66AF7">
        <w:rPr>
          <w:rFonts w:eastAsia="SimSun" w:cstheme="minorHAnsi"/>
        </w:rPr>
        <w:t xml:space="preserve">Microsoft </w:t>
      </w:r>
      <w:r w:rsidRPr="00F66AF7">
        <w:rPr>
          <w:rFonts w:eastAsia="SimSun" w:cstheme="minorHAnsi"/>
        </w:rPr>
        <w:t>可能会不时更新此类</w:t>
      </w:r>
      <w:r w:rsidRPr="00F66AF7">
        <w:rPr>
          <w:rFonts w:eastAsia="SimSun" w:cstheme="minorHAnsi"/>
        </w:rPr>
        <w:t xml:space="preserve"> URL</w:t>
      </w:r>
      <w:r w:rsidRPr="00F66AF7">
        <w:rPr>
          <w:rFonts w:eastAsia="SimSun" w:cstheme="minorHAnsi"/>
        </w:rPr>
        <w:t>）。在授权任何新的子处理方访问个人数据之前，</w:t>
      </w:r>
      <w:r w:rsidRPr="00F66AF7">
        <w:rPr>
          <w:rFonts w:eastAsia="SimSun" w:cstheme="minorHAnsi"/>
        </w:rPr>
        <w:t xml:space="preserve">Microsoft </w:t>
      </w:r>
      <w:r w:rsidRPr="00F66AF7">
        <w:rPr>
          <w:rFonts w:eastAsia="SimSun" w:cstheme="minorHAnsi"/>
        </w:rPr>
        <w:t>将至少提前十四</w:t>
      </w:r>
      <w:r w:rsidRPr="00F66AF7">
        <w:rPr>
          <w:rFonts w:eastAsia="SimSun" w:cstheme="minorHAnsi"/>
        </w:rPr>
        <w:t xml:space="preserve"> (14) </w:t>
      </w:r>
      <w:r w:rsidRPr="00F66AF7">
        <w:rPr>
          <w:rFonts w:eastAsia="SimSun" w:cstheme="minorHAnsi"/>
        </w:rPr>
        <w:t>天更新该网站，并为客户提供用于获得该更新通知的机制。如果</w:t>
      </w:r>
      <w:r w:rsidRPr="00F66AF7">
        <w:rPr>
          <w:rFonts w:eastAsia="SimSun" w:cstheme="minorHAnsi"/>
        </w:rPr>
        <w:t xml:space="preserve"> Microsoft </w:t>
      </w:r>
      <w:r w:rsidRPr="00F66AF7">
        <w:rPr>
          <w:rFonts w:eastAsia="SimSun" w:cstheme="minorHAnsi"/>
        </w:rPr>
        <w:t>是处理方，则以下条款适用：</w:t>
      </w:r>
    </w:p>
    <w:p w:rsidR="00E72D6F" w:rsidRPr="00086991" w:rsidRDefault="00E72D6F" w:rsidP="00181145">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22"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23" w:name="_Hlk487172101"/>
      <w:bookmarkEnd w:id="222"/>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23"/>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lastRenderedPageBreak/>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4CC1" w:rsidRDefault="00114CC1" w:rsidP="00877D86">
      <w:pPr>
        <w:spacing w:after="0" w:line="240" w:lineRule="auto"/>
      </w:pPr>
      <w:r>
        <w:separator/>
      </w:r>
    </w:p>
  </w:endnote>
  <w:endnote w:type="continuationSeparator" w:id="0">
    <w:p w:rsidR="00114CC1" w:rsidRDefault="00114CC1"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Gulim">
    <w:altName w:val="굴림"/>
    <w:panose1 w:val="020B0600000101010101"/>
    <w:charset w:val="81"/>
    <w:family w:val="swiss"/>
    <w:pitch w:val="variable"/>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BF3908" w:rsidRDefault="007B2EFB" w:rsidP="003B788C">
          <w:pPr>
            <w:pStyle w:val="ProductList-OfferingBody"/>
            <w:ind w:left="-77" w:right="-73"/>
            <w:jc w:val="center"/>
            <w:rPr>
              <w:rStyle w:val="LogoportDoNotTranslate"/>
              <w:sz w:val="14"/>
              <w:szCs w:val="14"/>
            </w:rPr>
          </w:pPr>
          <w:hyperlink w:anchor="TableofContents" w:history="1">
            <w:r w:rsidR="00AB0361"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7B2EFB"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7B2EFB"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591643" w:rsidRDefault="00AB0361"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FE6221" w:rsidRDefault="007B2EFB" w:rsidP="003B788C">
          <w:pPr>
            <w:pStyle w:val="ProductList-OfferingBody"/>
            <w:ind w:left="-77" w:right="-73"/>
            <w:jc w:val="center"/>
            <w:rPr>
              <w:rStyle w:val="LogoportDoNotTranslate"/>
              <w:sz w:val="14"/>
              <w:szCs w:val="14"/>
            </w:rPr>
          </w:pPr>
          <w:hyperlink w:anchor="TableofContents" w:history="1">
            <w:r w:rsidR="00AB0361"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7B2EFB" w:rsidP="003B788C">
          <w:pPr>
            <w:pStyle w:val="ProductList-OfferingBody"/>
            <w:ind w:left="-72" w:right="-74"/>
            <w:jc w:val="center"/>
            <w:rPr>
              <w:rStyle w:val="LogoportDoNotTranslate"/>
              <w:color w:val="0563C1"/>
            </w:rPr>
          </w:pPr>
          <w:hyperlink w:anchor="Introduction" w:history="1">
            <w:r w:rsidR="00AB0361"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BF3908" w:rsidRDefault="007B2EFB" w:rsidP="003B788C">
          <w:pPr>
            <w:pStyle w:val="ProductList-OfferingBody"/>
            <w:ind w:left="-72" w:right="-75"/>
            <w:jc w:val="center"/>
            <w:rPr>
              <w:rStyle w:val="LogoportDoNotTranslate"/>
              <w:color w:val="0563C1"/>
            </w:rPr>
          </w:pPr>
          <w:hyperlink w:anchor="GeneralTerms" w:history="1">
            <w:r w:rsidR="00AB0361"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7"/>
            <w:jc w:val="center"/>
            <w:rPr>
              <w:rStyle w:val="LogoportDoNotTranslate"/>
            </w:rPr>
          </w:pPr>
          <w:hyperlink w:anchor="PrivacyandSecurityTerms" w:history="1">
            <w:r w:rsidR="00AB0361"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7"/>
            <w:jc w:val="center"/>
            <w:rPr>
              <w:rStyle w:val="LogoportDoNotTranslate"/>
              <w:lang w:eastAsia="zh-CN"/>
            </w:rPr>
          </w:pPr>
          <w:hyperlink w:anchor="OnlineServiceSpecificTerms" w:history="1">
            <w:r w:rsidR="00AB0361"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990DE4" w:rsidRDefault="00AB03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990DE4" w:rsidRDefault="007B2EFB" w:rsidP="003B788C">
          <w:pPr>
            <w:pStyle w:val="ProductList-OfferingBody"/>
            <w:ind w:left="-72" w:right="-76"/>
            <w:jc w:val="center"/>
            <w:rPr>
              <w:rStyle w:val="LogoportDoNotTranslate"/>
            </w:rPr>
          </w:pPr>
          <w:hyperlink w:anchor="Attachment1" w:history="1">
            <w:r w:rsidR="00AB0361" w:rsidRPr="00BF3908">
              <w:rPr>
                <w:rStyle w:val="Hyperlink"/>
                <w:rFonts w:eastAsia="SimSun" w:hint="eastAsia"/>
                <w:color w:val="0563C1"/>
              </w:rPr>
              <w:t>附件</w:t>
            </w:r>
          </w:hyperlink>
        </w:p>
      </w:tc>
    </w:tr>
  </w:tbl>
  <w:p w:rsidR="00AB0361" w:rsidRPr="00990DE4" w:rsidRDefault="00AB0361"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7B2EF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7B2EFB"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7B2EF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7B2EFB" w:rsidP="00510001">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510001">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10001" w:rsidRDefault="00AB0361"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E01694" w:rsidRDefault="007B2EFB" w:rsidP="009330D2">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9330D2">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330D2" w:rsidRDefault="00AB0361"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7B2EFB"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7" w:right="-73"/>
            <w:jc w:val="center"/>
            <w:rPr>
              <w:rFonts w:ascii="SimSun" w:eastAsia="SimSun" w:hAnsi="SimSun"/>
              <w:color w:val="0563C2"/>
              <w:sz w:val="14"/>
              <w:szCs w:val="14"/>
            </w:rPr>
          </w:pPr>
          <w:hyperlink w:anchor="目录" w:history="1">
            <w:r w:rsidR="00AB0361"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4"/>
            <w:jc w:val="center"/>
            <w:rPr>
              <w:rFonts w:ascii="SimSun" w:eastAsia="SimSun" w:hAnsi="SimSun"/>
              <w:color w:val="0563C2"/>
              <w:sz w:val="14"/>
              <w:szCs w:val="14"/>
            </w:rPr>
          </w:pPr>
          <w:hyperlink w:anchor="简介" w:history="1">
            <w:r w:rsidR="00AB0361"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5"/>
            <w:jc w:val="center"/>
            <w:rPr>
              <w:rFonts w:ascii="SimSun" w:eastAsia="SimSun" w:hAnsi="SimSun"/>
              <w:color w:val="0563C2"/>
              <w:sz w:val="14"/>
              <w:szCs w:val="14"/>
            </w:rPr>
          </w:pPr>
          <w:hyperlink w:anchor="一般条款" w:history="1">
            <w:r w:rsidR="00AB0361"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7"/>
            <w:jc w:val="center"/>
            <w:rPr>
              <w:rFonts w:ascii="SimSun" w:eastAsia="SimSun" w:hAnsi="SimSun"/>
              <w:color w:val="0563C2"/>
              <w:sz w:val="14"/>
              <w:szCs w:val="14"/>
            </w:rPr>
          </w:pPr>
          <w:hyperlink w:anchor="隐私和安全条款" w:history="1">
            <w:r w:rsidR="00AB0361"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377073" w:rsidRDefault="007B2EFB" w:rsidP="00B03805">
          <w:pPr>
            <w:pStyle w:val="ProductList-OfferingBody"/>
            <w:ind w:left="-72" w:right="-77"/>
            <w:jc w:val="center"/>
            <w:rPr>
              <w:rFonts w:ascii="SimSun" w:eastAsia="SimSun" w:hAnsi="SimSun"/>
              <w:color w:val="0563C2"/>
              <w:sz w:val="14"/>
              <w:szCs w:val="14"/>
            </w:rPr>
          </w:pPr>
          <w:hyperlink w:anchor="特定于在线服务的条款" w:history="1">
            <w:r w:rsidR="00AB0361"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377073" w:rsidRDefault="00AB0361"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377073" w:rsidRDefault="007B2EFB" w:rsidP="00B03805">
          <w:pPr>
            <w:pStyle w:val="ProductList-OfferingBody"/>
            <w:ind w:left="-72" w:right="-76"/>
            <w:jc w:val="center"/>
            <w:rPr>
              <w:rFonts w:ascii="SimSun" w:eastAsia="SimSun" w:hAnsi="SimSun"/>
              <w:color w:val="0563C2"/>
              <w:sz w:val="14"/>
              <w:szCs w:val="14"/>
            </w:rPr>
          </w:pPr>
          <w:hyperlink w:anchor="附件 1" w:history="1">
            <w:r w:rsidR="00AB0361" w:rsidRPr="00377073">
              <w:rPr>
                <w:rStyle w:val="Hyperlink"/>
                <w:rFonts w:ascii="SimSun" w:eastAsia="SimSun" w:hAnsi="SimSun"/>
                <w:color w:val="0563C2"/>
                <w:sz w:val="14"/>
                <w:szCs w:val="14"/>
              </w:rPr>
              <w:t>附件</w:t>
            </w:r>
          </w:hyperlink>
        </w:p>
      </w:tc>
    </w:tr>
  </w:tbl>
  <w:p w:rsidR="00AB0361" w:rsidRPr="00591643" w:rsidRDefault="00AB036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8C24C7">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8C24C7">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8C24C7">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8C24C7">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7B2EFB" w:rsidP="008C24C7">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8C24C7">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591643" w:rsidRDefault="00AB0361"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7B2EFB"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7B2EFB"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812146">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812146">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7B2EFB" w:rsidP="00812146">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812146">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7B2EFB" w:rsidP="00812146">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812146">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591643" w:rsidRDefault="00AB0361"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7B2EFB" w:rsidP="00195FA0">
          <w:pPr>
            <w:pStyle w:val="ProductList-OfferingBody"/>
            <w:ind w:left="-77" w:right="-73"/>
            <w:jc w:val="center"/>
            <w:rPr>
              <w:color w:val="0563C1"/>
              <w:sz w:val="14"/>
              <w:szCs w:val="14"/>
            </w:rPr>
          </w:pPr>
          <w:hyperlink w:anchor="TableofContents" w:history="1">
            <w:r w:rsidR="00AB0361"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7B2EFB" w:rsidP="00195FA0">
          <w:pPr>
            <w:pStyle w:val="ProductList-OfferingBody"/>
            <w:ind w:left="-72" w:right="-74"/>
            <w:jc w:val="center"/>
            <w:rPr>
              <w:color w:val="0563C1"/>
              <w:sz w:val="14"/>
              <w:szCs w:val="14"/>
            </w:rPr>
          </w:pPr>
          <w:hyperlink w:anchor="Introduction" w:history="1">
            <w:r w:rsidR="00AB0361"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7B2EFB" w:rsidP="00195FA0">
          <w:pPr>
            <w:pStyle w:val="ProductList-OfferingBody"/>
            <w:ind w:left="-72" w:right="-75"/>
            <w:jc w:val="center"/>
            <w:rPr>
              <w:color w:val="0563C1"/>
              <w:sz w:val="14"/>
              <w:szCs w:val="14"/>
            </w:rPr>
          </w:pPr>
          <w:hyperlink w:anchor="GeneralTerms" w:history="1">
            <w:r w:rsidR="00AB0361"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7B2EFB" w:rsidP="00195FA0">
          <w:pPr>
            <w:pStyle w:val="ProductList-OfferingBody"/>
            <w:ind w:left="-72" w:right="-77"/>
            <w:jc w:val="center"/>
            <w:rPr>
              <w:color w:val="0563C1"/>
              <w:sz w:val="14"/>
              <w:szCs w:val="14"/>
            </w:rPr>
          </w:pPr>
          <w:hyperlink w:anchor="PrivacyandSecurityTerms" w:history="1">
            <w:r w:rsidR="00AB0361"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A2131F" w:rsidRDefault="007B2EFB" w:rsidP="00195FA0">
          <w:pPr>
            <w:pStyle w:val="ProductList-OfferingBody"/>
            <w:ind w:left="-72" w:right="-77"/>
            <w:jc w:val="center"/>
            <w:rPr>
              <w:color w:val="0563C1"/>
              <w:sz w:val="14"/>
              <w:szCs w:val="14"/>
            </w:rPr>
          </w:pPr>
          <w:hyperlink w:anchor="OnlineServiceSpecificTerms" w:history="1">
            <w:r w:rsidR="00AB0361"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A2131F" w:rsidRDefault="007B2EFB" w:rsidP="00195FA0">
          <w:pPr>
            <w:pStyle w:val="ProductList-OfferingBody"/>
            <w:ind w:left="-72" w:right="-76"/>
            <w:jc w:val="center"/>
            <w:rPr>
              <w:color w:val="0563C1"/>
              <w:sz w:val="14"/>
              <w:szCs w:val="14"/>
            </w:rPr>
          </w:pPr>
          <w:hyperlink w:anchor="Attachment1" w:history="1">
            <w:r w:rsidR="00AB0361" w:rsidRPr="00A2131F">
              <w:rPr>
                <w:rStyle w:val="Hyperlink"/>
                <w:color w:val="0563C1"/>
                <w:sz w:val="14"/>
                <w:szCs w:val="14"/>
              </w:rPr>
              <w:t>附件</w:t>
            </w:r>
          </w:hyperlink>
        </w:p>
      </w:tc>
    </w:tr>
  </w:tbl>
  <w:p w:rsidR="00AB0361" w:rsidRPr="00591643" w:rsidRDefault="00AB0361"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03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7" w:right="-73"/>
            <w:jc w:val="center"/>
            <w:rPr>
              <w:color w:val="808080" w:themeColor="background1" w:themeShade="80"/>
              <w:sz w:val="14"/>
              <w:szCs w:val="14"/>
            </w:rPr>
          </w:pPr>
          <w:hyperlink w:anchor="TableofContents" w:history="1">
            <w:r w:rsidR="00AB036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4"/>
            <w:jc w:val="center"/>
            <w:rPr>
              <w:color w:val="808080" w:themeColor="background1" w:themeShade="80"/>
              <w:sz w:val="14"/>
              <w:szCs w:val="14"/>
            </w:rPr>
          </w:pPr>
          <w:hyperlink w:anchor="Introduction" w:history="1">
            <w:r w:rsidR="00AB036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5"/>
            <w:jc w:val="center"/>
            <w:rPr>
              <w:color w:val="808080" w:themeColor="background1" w:themeShade="80"/>
              <w:sz w:val="14"/>
              <w:szCs w:val="14"/>
            </w:rPr>
          </w:pPr>
          <w:hyperlink w:anchor="GeneralTerms" w:history="1">
            <w:r w:rsidR="00AB036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PrivacyandSecurityTerms" w:history="1">
            <w:r w:rsidR="00AB036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0361" w:rsidRPr="00C76DF3" w:rsidRDefault="007B2EFB" w:rsidP="00195FA0">
          <w:pPr>
            <w:pStyle w:val="ProductList-OfferingBody"/>
            <w:ind w:left="-72" w:right="-77"/>
            <w:jc w:val="center"/>
            <w:rPr>
              <w:color w:val="808080" w:themeColor="background1" w:themeShade="80"/>
              <w:sz w:val="14"/>
              <w:szCs w:val="14"/>
            </w:rPr>
          </w:pPr>
          <w:hyperlink w:anchor="OnlineServiceSpecificTerms" w:history="1">
            <w:r w:rsidR="00AB036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C76DF3" w:rsidRDefault="00AB03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C76DF3" w:rsidRDefault="007B2EFB" w:rsidP="00195FA0">
          <w:pPr>
            <w:pStyle w:val="ProductList-OfferingBody"/>
            <w:ind w:left="-72" w:right="-76"/>
            <w:jc w:val="center"/>
            <w:rPr>
              <w:color w:val="808080" w:themeColor="background1" w:themeShade="80"/>
              <w:sz w:val="14"/>
              <w:szCs w:val="14"/>
            </w:rPr>
          </w:pPr>
          <w:hyperlink w:anchor="Attachment1" w:history="1">
            <w:r w:rsidR="00AB0361">
              <w:rPr>
                <w:rStyle w:val="Hyperlink"/>
                <w:sz w:val="14"/>
                <w:szCs w:val="14"/>
              </w:rPr>
              <w:t>附件</w:t>
            </w:r>
          </w:hyperlink>
        </w:p>
      </w:tc>
    </w:tr>
  </w:tbl>
  <w:p w:rsidR="00AB0361" w:rsidRPr="00591643" w:rsidRDefault="00AB03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3B788C">
          <w:pPr>
            <w:pStyle w:val="ProductList-OfferingBody"/>
            <w:ind w:left="-77" w:right="-73"/>
            <w:jc w:val="center"/>
            <w:rPr>
              <w:rStyle w:val="LogoportDoNotTranslate"/>
              <w:sz w:val="14"/>
              <w:szCs w:val="14"/>
            </w:rPr>
          </w:pPr>
          <w:hyperlink w:anchor="TableofContents" w:history="1">
            <w:r w:rsidR="00AB0361"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3B788C">
          <w:pPr>
            <w:pStyle w:val="ProductList-OfferingBody"/>
            <w:ind w:left="-72" w:right="-74"/>
            <w:jc w:val="center"/>
            <w:rPr>
              <w:rStyle w:val="LogoportDoNotTranslate"/>
              <w:color w:val="0563C1"/>
              <w:sz w:val="14"/>
              <w:szCs w:val="14"/>
            </w:rPr>
          </w:pPr>
          <w:hyperlink w:anchor="Introduction" w:history="1">
            <w:r w:rsidR="00AB0361"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E01694" w:rsidRDefault="007B2EFB" w:rsidP="003B788C">
          <w:pPr>
            <w:pStyle w:val="ProductList-OfferingBody"/>
            <w:ind w:left="-72" w:right="-75"/>
            <w:jc w:val="center"/>
            <w:rPr>
              <w:rStyle w:val="LogoportDoNotTranslate"/>
              <w:color w:val="0563C1"/>
              <w:sz w:val="14"/>
              <w:szCs w:val="14"/>
            </w:rPr>
          </w:pPr>
          <w:hyperlink w:anchor="GeneralTerms" w:history="1">
            <w:r w:rsidR="00AB0361"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3B788C">
          <w:pPr>
            <w:pStyle w:val="ProductList-OfferingBody"/>
            <w:ind w:left="-72" w:right="-77"/>
            <w:jc w:val="center"/>
            <w:rPr>
              <w:rStyle w:val="LogoportDoNotTranslate"/>
              <w:sz w:val="14"/>
              <w:szCs w:val="14"/>
            </w:rPr>
          </w:pPr>
          <w:hyperlink w:anchor="PrivacyandSecurityTerms" w:history="1">
            <w:r w:rsidR="00AB0361"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E01694" w:rsidRDefault="007B2EFB" w:rsidP="003B788C">
          <w:pPr>
            <w:pStyle w:val="ProductList-OfferingBody"/>
            <w:ind w:left="-72" w:right="-77"/>
            <w:jc w:val="center"/>
            <w:rPr>
              <w:rStyle w:val="LogoportDoNotTranslate"/>
              <w:sz w:val="14"/>
              <w:szCs w:val="14"/>
              <w:lang w:eastAsia="zh-CN"/>
            </w:rPr>
          </w:pPr>
          <w:hyperlink w:anchor="OnlineServiceSpecificTerms" w:history="1">
            <w:r w:rsidR="00AB0361"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E01694" w:rsidRDefault="00AB03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E01694" w:rsidRDefault="007B2EFB" w:rsidP="003B788C">
          <w:pPr>
            <w:pStyle w:val="ProductList-OfferingBody"/>
            <w:ind w:left="-72" w:right="-76"/>
            <w:jc w:val="center"/>
            <w:rPr>
              <w:rStyle w:val="LogoportDoNotTranslate"/>
              <w:sz w:val="14"/>
              <w:szCs w:val="14"/>
            </w:rPr>
          </w:pPr>
          <w:hyperlink w:anchor="Attachment1" w:history="1">
            <w:r w:rsidR="00AB0361" w:rsidRPr="00E01694">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B03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7" w:right="-73"/>
            <w:jc w:val="center"/>
            <w:rPr>
              <w:rStyle w:val="LogoportDoNotTranslate"/>
              <w:color w:val="0563C1"/>
              <w:sz w:val="14"/>
              <w:szCs w:val="14"/>
            </w:rPr>
          </w:pPr>
          <w:hyperlink w:anchor="TableofContents" w:history="1">
            <w:r w:rsidR="00AB0361"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4"/>
            <w:jc w:val="center"/>
            <w:rPr>
              <w:rStyle w:val="LogoportDoNotTranslate"/>
              <w:color w:val="0563C1"/>
              <w:sz w:val="14"/>
              <w:szCs w:val="14"/>
            </w:rPr>
          </w:pPr>
          <w:hyperlink w:anchor="Introduction" w:history="1">
            <w:r w:rsidR="00AB0361"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0361" w:rsidRPr="00DD2D59" w:rsidRDefault="007B2EFB" w:rsidP="003B788C">
          <w:pPr>
            <w:pStyle w:val="ProductList-OfferingBody"/>
            <w:ind w:left="-72" w:right="-75"/>
            <w:jc w:val="center"/>
            <w:rPr>
              <w:rStyle w:val="LogoportDoNotTranslate"/>
              <w:color w:val="0563C1"/>
              <w:sz w:val="14"/>
              <w:szCs w:val="14"/>
            </w:rPr>
          </w:pPr>
          <w:hyperlink w:anchor="GeneralTerms" w:history="1">
            <w:r w:rsidR="00AB0361"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7"/>
            <w:jc w:val="center"/>
            <w:rPr>
              <w:rStyle w:val="LogoportDoNotTranslate"/>
              <w:color w:val="0563C1"/>
              <w:sz w:val="14"/>
              <w:szCs w:val="14"/>
            </w:rPr>
          </w:pPr>
          <w:hyperlink w:anchor="PrivacyandSecurityTerms" w:history="1">
            <w:r w:rsidR="00AB0361"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0361" w:rsidRPr="00DD2D59" w:rsidRDefault="007B2EFB" w:rsidP="003B788C">
          <w:pPr>
            <w:pStyle w:val="ProductList-OfferingBody"/>
            <w:ind w:left="-72" w:right="-77"/>
            <w:jc w:val="center"/>
            <w:rPr>
              <w:rStyle w:val="LogoportDoNotTranslate"/>
              <w:color w:val="0563C1"/>
              <w:sz w:val="14"/>
              <w:szCs w:val="14"/>
              <w:lang w:eastAsia="zh-CN"/>
            </w:rPr>
          </w:pPr>
          <w:hyperlink w:anchor="OnlineServiceSpecificTerms" w:history="1">
            <w:r w:rsidR="00AB0361"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0361" w:rsidRPr="00DD2D59" w:rsidRDefault="00AB03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B0361" w:rsidRPr="00DD2D59" w:rsidRDefault="007B2EFB" w:rsidP="003B788C">
          <w:pPr>
            <w:pStyle w:val="ProductList-OfferingBody"/>
            <w:ind w:left="-72" w:right="-76"/>
            <w:jc w:val="center"/>
            <w:rPr>
              <w:rStyle w:val="LogoportDoNotTranslate"/>
              <w:color w:val="0563C1"/>
              <w:sz w:val="14"/>
              <w:szCs w:val="14"/>
            </w:rPr>
          </w:pPr>
          <w:hyperlink w:anchor="Attachment1" w:history="1">
            <w:r w:rsidR="00AB0361" w:rsidRPr="00DD2D59">
              <w:rPr>
                <w:rStyle w:val="Hyperlink"/>
                <w:rFonts w:eastAsia="SimSun" w:hint="eastAsia"/>
                <w:color w:val="0563C1"/>
                <w:sz w:val="14"/>
                <w:szCs w:val="14"/>
              </w:rPr>
              <w:t>附件</w:t>
            </w:r>
          </w:hyperlink>
        </w:p>
      </w:tc>
    </w:tr>
  </w:tbl>
  <w:p w:rsidR="00AB0361" w:rsidRPr="00990DE4" w:rsidRDefault="00AB0361"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Pr="00D87359" w:rsidRDefault="00AB0361"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4CC1" w:rsidRDefault="00114CC1" w:rsidP="00877D86">
      <w:pPr>
        <w:spacing w:after="0" w:line="240" w:lineRule="auto"/>
      </w:pPr>
      <w:r>
        <w:separator/>
      </w:r>
    </w:p>
  </w:footnote>
  <w:footnote w:type="continuationSeparator" w:id="0">
    <w:p w:rsidR="00114CC1" w:rsidRDefault="00114CC1"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AB0361" w:rsidRPr="00812903" w:rsidRDefault="007B2EFB"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181145">
              <w:rPr>
                <w:rFonts w:ascii="Calibri" w:eastAsia="SimSun" w:hAnsi="Calibri"/>
                <w:color w:val="404040" w:themeColor="text1" w:themeTint="BF"/>
                <w:sz w:val="16"/>
                <w:szCs w:val="16"/>
              </w:rPr>
              <w:t>8</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AB0361">
              <w:rPr>
                <w:rFonts w:ascii="Calibri" w:eastAsia="SimSun" w:hAnsi="Calibri"/>
                <w:color w:val="404040" w:themeColor="text1" w:themeTint="BF"/>
                <w:sz w:val="16"/>
                <w:szCs w:val="16"/>
              </w:rPr>
              <w:t>1</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22</w:t>
        </w:r>
        <w:r w:rsidR="00AB0361">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AB0361" w:rsidRPr="00812903" w:rsidRDefault="007B2EFB"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AB0361" w:rsidRPr="00E63208">
              <w:rPr>
                <w:rFonts w:ascii="Calibri" w:eastAsia="SimSun" w:hAnsi="Calibri"/>
                <w:color w:val="404040" w:themeColor="text1" w:themeTint="BF"/>
                <w:sz w:val="16"/>
                <w:szCs w:val="16"/>
              </w:rPr>
              <w:t xml:space="preserve">Microsoft </w:t>
            </w:r>
            <w:r w:rsidR="00AB0361" w:rsidRPr="00E63208">
              <w:rPr>
                <w:rFonts w:ascii="Calibri" w:eastAsia="SimSun" w:hAnsi="Calibri"/>
                <w:color w:val="404040" w:themeColor="text1" w:themeTint="BF"/>
                <w:sz w:val="16"/>
                <w:szCs w:val="16"/>
              </w:rPr>
              <w:t>批量许可在线服务条款（简体中文，</w:t>
            </w:r>
            <w:r w:rsidR="00AB0361" w:rsidRPr="00E63208">
              <w:rPr>
                <w:rFonts w:ascii="Calibri" w:eastAsia="SimSun" w:hAnsi="Calibri"/>
                <w:color w:val="404040" w:themeColor="text1" w:themeTint="BF"/>
                <w:sz w:val="16"/>
                <w:szCs w:val="16"/>
              </w:rPr>
              <w:t>201</w:t>
            </w:r>
            <w:r w:rsidR="00181145">
              <w:rPr>
                <w:rFonts w:ascii="Calibri" w:eastAsia="SimSun" w:hAnsi="Calibri"/>
                <w:color w:val="404040" w:themeColor="text1" w:themeTint="BF"/>
                <w:sz w:val="16"/>
                <w:szCs w:val="16"/>
              </w:rPr>
              <w:t>8</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年</w:t>
            </w:r>
            <w:r w:rsidR="00AB0361" w:rsidRPr="00E63208">
              <w:rPr>
                <w:rFonts w:ascii="Calibri" w:eastAsia="SimSun" w:hAnsi="Calibri"/>
                <w:color w:val="404040" w:themeColor="text1" w:themeTint="BF"/>
                <w:sz w:val="16"/>
                <w:szCs w:val="16"/>
              </w:rPr>
              <w:t xml:space="preserve"> </w:t>
            </w:r>
            <w:r w:rsidR="00AB0361">
              <w:rPr>
                <w:rFonts w:ascii="Calibri" w:eastAsia="SimSun" w:hAnsi="Calibri"/>
                <w:color w:val="404040" w:themeColor="text1" w:themeTint="BF"/>
                <w:sz w:val="16"/>
                <w:szCs w:val="16"/>
              </w:rPr>
              <w:t>1</w:t>
            </w:r>
            <w:r w:rsidR="00AB0361" w:rsidRPr="00E63208">
              <w:rPr>
                <w:rFonts w:ascii="Calibri" w:eastAsia="SimSun" w:hAnsi="Calibri"/>
                <w:color w:val="404040" w:themeColor="text1" w:themeTint="BF"/>
                <w:sz w:val="16"/>
                <w:szCs w:val="16"/>
              </w:rPr>
              <w:t xml:space="preserve"> </w:t>
            </w:r>
            <w:r w:rsidR="00AB0361" w:rsidRPr="00E63208">
              <w:rPr>
                <w:rFonts w:ascii="Calibri" w:eastAsia="SimSun" w:hAnsi="Calibri"/>
                <w:color w:val="404040" w:themeColor="text1" w:themeTint="BF"/>
                <w:sz w:val="16"/>
                <w:szCs w:val="16"/>
              </w:rPr>
              <w:t>月）</w:t>
            </w:r>
          </w:sdtContent>
        </w:sdt>
        <w:r w:rsidR="00AB0361">
          <w:rPr>
            <w:rFonts w:eastAsia="SimSun"/>
            <w:color w:val="404040" w:themeColor="text1" w:themeTint="BF"/>
            <w:sz w:val="16"/>
            <w:szCs w:val="16"/>
            <w:lang w:eastAsia="zh-CN"/>
          </w:rPr>
          <w:tab/>
        </w:r>
        <w:r w:rsidR="00AB0361">
          <w:rPr>
            <w:rFonts w:eastAsia="SimSun"/>
            <w:color w:val="404040" w:themeColor="text1" w:themeTint="BF"/>
            <w:sz w:val="16"/>
            <w:szCs w:val="16"/>
          </w:rPr>
          <w:fldChar w:fldCharType="begin"/>
        </w:r>
        <w:r w:rsidR="00AB0361">
          <w:rPr>
            <w:rFonts w:eastAsia="SimSun"/>
            <w:color w:val="404040" w:themeColor="text1" w:themeTint="BF"/>
            <w:sz w:val="16"/>
            <w:szCs w:val="16"/>
            <w:lang w:eastAsia="zh-CN"/>
          </w:rPr>
          <w:instrText xml:space="preserve"> PAGE   \* MERGEFORMAT </w:instrText>
        </w:r>
        <w:r w:rsidR="00AB0361">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w:t>
        </w:r>
        <w:r w:rsidR="00AB0361">
          <w:rPr>
            <w:rFonts w:eastAsia="SimSun"/>
            <w:sz w:val="16"/>
            <w:szCs w:val="16"/>
          </w:rPr>
          <w:fldChar w:fldCharType="end"/>
        </w:r>
      </w:p>
    </w:sdtContent>
  </w:sdt>
  <w:p w:rsidR="00AB0361" w:rsidRDefault="00AB03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B0361" w:rsidRDefault="00AB03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AoKuEYcq3wIYosNUJ3GppTa0HfI9pQycjq8o6kApz4zXStWwhewt4rbmMG4wUVvJRND54gWA7FaWCKaUmYbbrw==" w:salt="u51CJt9vh0fIspXMHsgtV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7D6"/>
    <w:rsid w:val="00166446"/>
    <w:rsid w:val="00181145"/>
    <w:rsid w:val="00185258"/>
    <w:rsid w:val="00195FA0"/>
    <w:rsid w:val="001E35AA"/>
    <w:rsid w:val="001F1C60"/>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2EFB"/>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24C3D"/>
    <w:rsid w:val="00BC0D2C"/>
    <w:rsid w:val="00BF3908"/>
    <w:rsid w:val="00C05F05"/>
    <w:rsid w:val="00C32465"/>
    <w:rsid w:val="00C326F2"/>
    <w:rsid w:val="00C34455"/>
    <w:rsid w:val="00C80424"/>
    <w:rsid w:val="00C9632B"/>
    <w:rsid w:val="00CC453C"/>
    <w:rsid w:val="00CD5FB3"/>
    <w:rsid w:val="00D1156E"/>
    <w:rsid w:val="00D15F2B"/>
    <w:rsid w:val="00D3353E"/>
    <w:rsid w:val="00D51276"/>
    <w:rsid w:val="00D57400"/>
    <w:rsid w:val="00D758C6"/>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6.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0.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footer" Target="footer8.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A53F64-A782-46B8-BA0F-86FFCC8AE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10098</Words>
  <Characters>57559</Characters>
  <Application>Microsoft Office Word</Application>
  <DocSecurity>8</DocSecurity>
  <Lines>479</Lines>
  <Paragraphs>135</Paragraphs>
  <ScaleCrop>false</ScaleCrop>
  <Company/>
  <LinksUpToDate>false</LinksUpToDate>
  <CharactersWithSpaces>67522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2017-12-28T23:21:00Z</dcterms:created>
  <dcterms:modified xsi:type="dcterms:W3CDTF">2017-12-28T23:21:00Z</dcterms:modified>
</cp:coreProperties>
</file>